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75902999"/>
    <w:p w14:paraId="5CF8DA04" w14:textId="6F8FF9CB" w:rsidR="00315B1E" w:rsidRPr="003C18E8" w:rsidRDefault="00144E88" w:rsidP="00470E47">
      <w:pPr>
        <w:pStyle w:val="AuditManual-Header1"/>
      </w:pPr>
      <w:r w:rsidRPr="003C18E8">
        <mc:AlternateContent>
          <mc:Choice Requires="wps">
            <w:drawing>
              <wp:anchor distT="0" distB="0" distL="114300" distR="114300" simplePos="0" relativeHeight="251721728" behindDoc="1" locked="0" layoutInCell="1" allowOverlap="1" wp14:anchorId="2F643505" wp14:editId="18080B52">
                <wp:simplePos x="0" y="0"/>
                <wp:positionH relativeFrom="page">
                  <wp:posOffset>0</wp:posOffset>
                </wp:positionH>
                <wp:positionV relativeFrom="page">
                  <wp:posOffset>19050</wp:posOffset>
                </wp:positionV>
                <wp:extent cx="7772400" cy="1371600"/>
                <wp:effectExtent l="0" t="0" r="19050" b="19050"/>
                <wp:wrapNone/>
                <wp:docPr id="41" name="Rectangle 41"/>
                <wp:cNvGraphicFramePr/>
                <a:graphic xmlns:a="http://schemas.openxmlformats.org/drawingml/2006/main">
                  <a:graphicData uri="http://schemas.microsoft.com/office/word/2010/wordprocessingShape">
                    <wps:wsp>
                      <wps:cNvSpPr/>
                      <wps:spPr>
                        <a:xfrm>
                          <a:off x="0" y="0"/>
                          <a:ext cx="7772400" cy="1371600"/>
                        </a:xfrm>
                        <a:prstGeom prst="rect">
                          <a:avLst/>
                        </a:prstGeom>
                        <a:solidFill>
                          <a:srgbClr val="45AF96"/>
                        </a:solidFill>
                        <a:ln>
                          <a:solidFill>
                            <a:srgbClr val="45AF9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F48F19" id="Rectangle 41" o:spid="_x0000_s1026" style="position:absolute;margin-left:0;margin-top:1.5pt;width:612pt;height:108pt;z-index:-251594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" fillcolor="#45af96" strokecolor="#45af96" strokeweight="2pt">
                <w10:wrap anchorx="page" anchory="page"/>
              </v:rect>
            </w:pict>
          </mc:Fallback>
        </mc:AlternateContent>
      </w:r>
      <w:r w:rsidR="00315B1E" w:rsidRPr="003C18E8">
        <w:t>300 Testing Phase</w:t>
      </w:r>
      <w:bookmarkEnd w:id="0"/>
    </w:p>
    <w:p w14:paraId="51D0A3B8" w14:textId="2E77F8C0" w:rsidR="005F1B98" w:rsidRPr="003C18E8" w:rsidRDefault="00315B1E" w:rsidP="00470E47">
      <w:pPr>
        <w:pStyle w:val="AuditManual-Heading1"/>
      </w:pPr>
      <w:bookmarkStart w:id="1" w:name="_Toc175903000"/>
      <w:r w:rsidRPr="003C18E8">
        <w:t>310</w:t>
      </w:r>
      <w:r w:rsidR="005F1B98" w:rsidRPr="003C18E8">
        <w:t xml:space="preserve"> </w:t>
      </w:r>
      <w:r w:rsidR="00B60DE9" w:rsidRPr="003C18E8">
        <w:t>Overview of the Testing Phase</w:t>
      </w:r>
      <w:bookmarkEnd w:id="1"/>
    </w:p>
    <w:p w14:paraId="4C25A2A2" w14:textId="519F3EC0" w:rsidR="00470E47" w:rsidRPr="003C18E8" w:rsidRDefault="00B94702" w:rsidP="007B106F">
      <w:pPr>
        <w:pStyle w:val="BodyText"/>
        <w:numPr>
          <w:ilvl w:val="0"/>
          <w:numId w:val="68"/>
        </w:numPr>
      </w:pPr>
      <w:r w:rsidRPr="003C18E8">
        <w:t>The</w:t>
      </w:r>
      <w:r w:rsidR="00470E47" w:rsidRPr="003C18E8">
        <w:t xml:space="preserve"> objective of the testing phase is to </w:t>
      </w:r>
      <w:r w:rsidR="00BE5D2B" w:rsidRPr="003C18E8">
        <w:t xml:space="preserve">determine whether </w:t>
      </w:r>
      <w:bookmarkStart w:id="2" w:name="_Hlk169959614"/>
      <w:r w:rsidR="000B65F0">
        <w:t>information system (</w:t>
      </w:r>
      <w:r w:rsidR="00BE5D2B" w:rsidRPr="003C18E8">
        <w:t>IS</w:t>
      </w:r>
      <w:r w:rsidR="000B65F0">
        <w:t>)</w:t>
      </w:r>
      <w:r w:rsidR="00BE5D2B" w:rsidRPr="003C18E8">
        <w:t xml:space="preserve"> </w:t>
      </w:r>
      <w:bookmarkEnd w:id="2"/>
      <w:r w:rsidR="00BE5D2B" w:rsidRPr="003C18E8">
        <w:t xml:space="preserve">controls are designed, implemented, and operating effectively </w:t>
      </w:r>
      <w:r w:rsidR="00074A44" w:rsidRPr="003C18E8">
        <w:t xml:space="preserve">to achieve </w:t>
      </w:r>
      <w:r w:rsidR="0072497D">
        <w:t xml:space="preserve">relevant </w:t>
      </w:r>
      <w:r w:rsidR="00074A44" w:rsidRPr="003C18E8">
        <w:t xml:space="preserve">control objectives </w:t>
      </w:r>
      <w:r w:rsidR="00BE5D2B" w:rsidRPr="003C18E8">
        <w:t>based on</w:t>
      </w:r>
      <w:r w:rsidR="00470E47" w:rsidRPr="003C18E8">
        <w:t xml:space="preserve"> sufficient, appropriate evidence. The engagement team meets this</w:t>
      </w:r>
      <w:r w:rsidR="00BE5D2B" w:rsidRPr="003C18E8">
        <w:t xml:space="preserve"> </w:t>
      </w:r>
      <w:r w:rsidR="00470E47" w:rsidRPr="003C18E8">
        <w:t>objective for the IS controls assessment by performing the testing activities</w:t>
      </w:r>
      <w:r w:rsidR="00C024D4" w:rsidRPr="003C18E8">
        <w:t xml:space="preserve"> in </w:t>
      </w:r>
      <w:r w:rsidR="00E87729" w:rsidRPr="003C18E8">
        <w:fldChar w:fldCharType="begin"/>
      </w:r>
      <w:r w:rsidR="00E87729" w:rsidRPr="003C18E8">
        <w:instrText xml:space="preserve"> REF _Ref158388750 \h </w:instrText>
      </w:r>
      <w:r w:rsidR="002739A0" w:rsidRPr="003C18E8">
        <w:instrText xml:space="preserve"> \* MERGEFORMAT </w:instrText>
      </w:r>
      <w:r w:rsidR="00E87729" w:rsidRPr="003C18E8">
        <w:fldChar w:fldCharType="separate"/>
      </w:r>
      <w:r w:rsidR="002428DB" w:rsidRPr="003C18E8">
        <w:rPr>
          <w:rStyle w:val="Hypertext"/>
        </w:rPr>
        <w:fldChar w:fldCharType="begin"/>
      </w:r>
      <w:r w:rsidR="002428DB" w:rsidRPr="003C18E8">
        <w:rPr>
          <w:rStyle w:val="Hypertext"/>
        </w:rPr>
        <w:instrText xml:space="preserve"> REF _Ref169120970 \h  \* MERGEFORMAT </w:instrText>
      </w:r>
      <w:r w:rsidR="002428DB" w:rsidRPr="003C18E8">
        <w:rPr>
          <w:rStyle w:val="Hypertext"/>
        </w:rPr>
      </w:r>
      <w:r w:rsidR="002428DB" w:rsidRPr="003C18E8">
        <w:rPr>
          <w:rStyle w:val="Hypertext"/>
        </w:rPr>
        <w:fldChar w:fldCharType="separate"/>
      </w:r>
      <w:r w:rsidR="00C62B6B" w:rsidRPr="003C18E8">
        <w:rPr>
          <w:rStyle w:val="Hypertext"/>
        </w:rPr>
        <w:t>f</w:t>
      </w:r>
      <w:r w:rsidR="002428DB" w:rsidRPr="003C18E8">
        <w:rPr>
          <w:rStyle w:val="Hypertext"/>
        </w:rPr>
        <w:t xml:space="preserve">igure </w:t>
      </w:r>
      <w:r w:rsidR="00005D90" w:rsidRPr="003C18E8">
        <w:rPr>
          <w:rStyle w:val="Hypertext"/>
        </w:rPr>
        <w:t>7</w:t>
      </w:r>
      <w:r w:rsidR="002428DB" w:rsidRPr="003C18E8">
        <w:rPr>
          <w:rStyle w:val="Hypertext"/>
        </w:rPr>
        <w:fldChar w:fldCharType="end"/>
      </w:r>
      <w:r w:rsidR="00F7787E" w:rsidRPr="003C18E8">
        <w:t>.</w:t>
      </w:r>
      <w:r w:rsidR="00E87729" w:rsidRPr="003C18E8">
        <w:fldChar w:fldCharType="end"/>
      </w:r>
    </w:p>
    <w:p w14:paraId="22A0A621" w14:textId="576A379A" w:rsidR="00C024D4" w:rsidRPr="003C18E8" w:rsidRDefault="0027772F" w:rsidP="002C4F3D">
      <w:pPr>
        <w:pStyle w:val="FigureTable-TitleFull"/>
      </w:pPr>
      <w:bookmarkStart w:id="3" w:name="_Ref169120970"/>
      <w:bookmarkStart w:id="4" w:name="_Ref158388750"/>
      <w:bookmarkStart w:id="5" w:name="_Toc175903078"/>
      <w:r w:rsidRPr="003C18E8">
        <w:t xml:space="preserve">Figure </w:t>
      </w:r>
      <w:r w:rsidR="006724BB">
        <w:fldChar w:fldCharType="begin"/>
      </w:r>
      <w:r w:rsidR="006724BB">
        <w:instrText xml:space="preserve"> SEQ Figure \* ARABIC </w:instrText>
      </w:r>
      <w:r w:rsidR="006724BB">
        <w:fldChar w:fldCharType="separate"/>
      </w:r>
      <w:r w:rsidR="00CE289E" w:rsidRPr="003C18E8">
        <w:rPr>
          <w:noProof/>
        </w:rPr>
        <w:t>7</w:t>
      </w:r>
      <w:r w:rsidR="006724BB">
        <w:rPr>
          <w:noProof/>
        </w:rPr>
        <w:fldChar w:fldCharType="end"/>
      </w:r>
      <w:bookmarkEnd w:id="3"/>
      <w:r w:rsidR="00C024D4" w:rsidRPr="003C18E8">
        <w:t xml:space="preserve">: </w:t>
      </w:r>
      <w:r w:rsidR="00C20E62" w:rsidRPr="003C18E8">
        <w:t>T</w:t>
      </w:r>
      <w:r w:rsidR="00C024D4" w:rsidRPr="003C18E8">
        <w:t xml:space="preserve">esting </w:t>
      </w:r>
      <w:r w:rsidR="00747514" w:rsidRPr="003C18E8">
        <w:t>P</w:t>
      </w:r>
      <w:r w:rsidR="00C024D4" w:rsidRPr="003C18E8">
        <w:t>hase</w:t>
      </w:r>
      <w:r w:rsidR="00C20E62" w:rsidRPr="003C18E8">
        <w:t xml:space="preserve"> </w:t>
      </w:r>
      <w:r w:rsidR="00747514" w:rsidRPr="003C18E8">
        <w:t>A</w:t>
      </w:r>
      <w:r w:rsidR="00C20E62" w:rsidRPr="003C18E8">
        <w:t>ctivities</w:t>
      </w:r>
      <w:bookmarkEnd w:id="4"/>
      <w:bookmarkEnd w:id="5"/>
    </w:p>
    <w:p w14:paraId="436FA5DF" w14:textId="0FFA1FC3" w:rsidR="00C85C1B" w:rsidRPr="003C18E8" w:rsidRDefault="003260EC" w:rsidP="002C4F3D">
      <w:pPr>
        <w:pStyle w:val="BodyText"/>
      </w:pPr>
      <w:r>
        <w:rPr>
          <w:noProof/>
        </w:rPr>
        <w:drawing>
          <wp:inline distT="0" distB="0" distL="0" distR="0" wp14:anchorId="1D94B89C" wp14:editId="53FE56B8">
            <wp:extent cx="5943600" cy="2971800"/>
            <wp:effectExtent l="0" t="0" r="0" b="0"/>
            <wp:docPr id="57" name="Picture 57"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Picture 57" descr="A picture containing diagram&#10;&#10;Description automatically generated"/>
                    <pic:cNvPicPr/>
                  </pic:nvPicPr>
                  <pic:blipFill>
                    <a:blip r:embed="rId7"/>
                    <a:stretch>
                      <a:fillRect/>
                    </a:stretch>
                  </pic:blipFill>
                  <pic:spPr>
                    <a:xfrm>
                      <a:off x="0" y="0"/>
                      <a:ext cx="5943600" cy="2971800"/>
                    </a:xfrm>
                    <a:prstGeom prst="rect">
                      <a:avLst/>
                    </a:prstGeom>
                  </pic:spPr>
                </pic:pic>
              </a:graphicData>
            </a:graphic>
          </wp:inline>
        </w:drawing>
      </w:r>
    </w:p>
    <w:p w14:paraId="08CF59B1" w14:textId="7749980D" w:rsidR="00166427" w:rsidRDefault="00166427" w:rsidP="00AA07E4">
      <w:pPr>
        <w:pStyle w:val="BodyText"/>
        <w:numPr>
          <w:ilvl w:val="0"/>
          <w:numId w:val="68"/>
        </w:numPr>
        <w:spacing w:after="220"/>
      </w:pPr>
      <w:r w:rsidRPr="00166427">
        <w:t>During the testing phase, the auditor builds on the foundation established in the planning phase to test the design, implementation, and operating effectiveness of IS controls. The concepts of significance, audit risk, and professional judgment assist the auditor in identifying relevant IS controls; determining the nature, timing, and extent of IS control tests; and evaluating the results, including the significance of any IS control deficiencies identified. See section 210 for discussion of these and other relevant concepts</w:t>
      </w:r>
      <w:r>
        <w:t>.</w:t>
      </w:r>
      <w:r>
        <w:br w:type="page"/>
      </w:r>
    </w:p>
    <w:p w14:paraId="00C6C73F" w14:textId="668314FD" w:rsidR="00470E47" w:rsidRPr="003C18E8" w:rsidRDefault="00894EE3" w:rsidP="00166427">
      <w:pPr>
        <w:pStyle w:val="AuditManual-Heading1"/>
      </w:pPr>
      <w:bookmarkStart w:id="6" w:name="_Toc175903001"/>
      <w:r w:rsidRPr="003C18E8">
        <w:lastRenderedPageBreak/>
        <w:t xml:space="preserve">320 </w:t>
      </w:r>
      <w:r w:rsidR="00AE4D80">
        <w:t>Identify Relevant</w:t>
      </w:r>
      <w:r w:rsidR="00470E47" w:rsidRPr="003C18E8">
        <w:t xml:space="preserve"> IS Control</w:t>
      </w:r>
      <w:r w:rsidR="001771C6" w:rsidRPr="003C18E8">
        <w:t>s</w:t>
      </w:r>
      <w:bookmarkEnd w:id="6"/>
    </w:p>
    <w:p w14:paraId="6FD39035" w14:textId="3F56D3DF" w:rsidR="00AE4D80" w:rsidRDefault="00AE4D80" w:rsidP="00AE4D80">
      <w:pPr>
        <w:pStyle w:val="BodyText"/>
        <w:numPr>
          <w:ilvl w:val="0"/>
          <w:numId w:val="71"/>
        </w:numPr>
      </w:pPr>
      <w:r>
        <w:t>When performing the IS controls assessment, the auditor identifies relevant IS controls</w:t>
      </w:r>
      <w:r w:rsidR="000B65F0">
        <w:t>—</w:t>
      </w:r>
      <w:r>
        <w:t>those user, application, and general controls that are suitably designed</w:t>
      </w:r>
      <w:r w:rsidR="000B65F0">
        <w:t xml:space="preserve"> and </w:t>
      </w:r>
      <w:r>
        <w:t xml:space="preserve">necessary to achieve relevant control objectives and that the auditor plans to test for implementation and operating effectiveness. The auditor uses the FISCAM Framework as part of the process for identifying relevant IS controls. The illustrative controls presented in the FISCAM Framework are consistent with management requirements for information security and privacy control requirements presented in </w:t>
      </w:r>
      <w:r w:rsidR="000B65F0">
        <w:t>the National Institute of Standards and Technology’s (</w:t>
      </w:r>
      <w:r>
        <w:t>NIST</w:t>
      </w:r>
      <w:r w:rsidR="000B65F0">
        <w:t>)</w:t>
      </w:r>
      <w:r>
        <w:t xml:space="preserve"> </w:t>
      </w:r>
      <w:r w:rsidR="000B65F0">
        <w:t>Special Publication (</w:t>
      </w:r>
      <w:r>
        <w:t>SP</w:t>
      </w:r>
      <w:r w:rsidR="000B65F0">
        <w:t>)</w:t>
      </w:r>
      <w:r>
        <w:t xml:space="preserve"> 800-53, </w:t>
      </w:r>
      <w:r w:rsidRPr="00D51349">
        <w:rPr>
          <w:i/>
          <w:iCs/>
        </w:rPr>
        <w:t>Security and Privacy Controls for Information Systems and Organizations</w:t>
      </w:r>
      <w:r>
        <w:t>.</w:t>
      </w:r>
      <w:r w:rsidR="00D51349">
        <w:rPr>
          <w:rStyle w:val="FootnoteReference"/>
        </w:rPr>
        <w:footnoteReference w:id="1"/>
      </w:r>
      <w:r>
        <w:t xml:space="preserve"> These illustrative controls are examples of IS controls that may achieve the control objectives and, as such, assist the auditor in identifying and obtaining an understanding of the IS controls </w:t>
      </w:r>
      <w:r w:rsidR="000B65F0">
        <w:t>that</w:t>
      </w:r>
      <w:r>
        <w:t xml:space="preserve"> the entity </w:t>
      </w:r>
      <w:r w:rsidR="000B65F0">
        <w:t xml:space="preserve">designed </w:t>
      </w:r>
      <w:r>
        <w:t>to achieve the relevant control objectives for each area of audit interest.</w:t>
      </w:r>
    </w:p>
    <w:p w14:paraId="22502FB3" w14:textId="010AD500" w:rsidR="00AE4D80" w:rsidRDefault="00AE4D80" w:rsidP="00AE4D80">
      <w:pPr>
        <w:pStyle w:val="BodyText"/>
        <w:numPr>
          <w:ilvl w:val="0"/>
          <w:numId w:val="71"/>
        </w:numPr>
      </w:pPr>
      <w:r>
        <w:t xml:space="preserve">The auditor should obtain a sufficient understanding of the design of the </w:t>
      </w:r>
      <w:r w:rsidR="000B65F0">
        <w:t xml:space="preserve">entity’s </w:t>
      </w:r>
      <w:r>
        <w:t xml:space="preserve">IS controls that are likely to achieve the relevant control objectives for each area of audit interest, if implemented and operating effectively. The auditor primarily obtains this understanding through inquiries of management and personnel with knowledge of the IS controls as applied to the areas of audit interest, and the inspection of relevant documentation describing the design of such controls. The auditor may also observe personnel performing the IS controls. In determining whether such controls are suitably designed, the auditor considers the nature of the IS controls (i.e., </w:t>
      </w:r>
      <w:r w:rsidR="00937F43">
        <w:t>the way</w:t>
      </w:r>
      <w:r>
        <w:t xml:space="preserve"> they are applied) and the documentary evidence available to demonstrate the existence or performance of the controls. </w:t>
      </w:r>
    </w:p>
    <w:p w14:paraId="5FF63905" w14:textId="5F3B2D93" w:rsidR="00AA5DA4" w:rsidRPr="003C18E8" w:rsidRDefault="00AE4D80" w:rsidP="00AE4D80">
      <w:pPr>
        <w:pStyle w:val="BodyText"/>
        <w:numPr>
          <w:ilvl w:val="0"/>
          <w:numId w:val="71"/>
        </w:numPr>
      </w:pPr>
      <w:r>
        <w:t xml:space="preserve">Of the IS controls that are likely to achieve the relevant control objectives for each area of audit interest, the auditor should identify those controls that achieve the relevant control objectives and improve the efficiency of the </w:t>
      </w:r>
      <w:r w:rsidR="000B65F0">
        <w:t xml:space="preserve">auditor’s </w:t>
      </w:r>
      <w:r>
        <w:t>IS control tests. Such IS controls are considered relevant IS controls in the context of an IS controls assessment and will be tested for implementation and operating effectiveness. When determining whether an IS control (or combination of IS controls) will achieve an control objective, the auditor considers the extent to which the IS control relates to the control objective. The more direct the relationship between the IS control and the control objective (as it pertains to the area of audit interest), the more effective the control may be in achieving the objective</w:t>
      </w:r>
      <w:r w:rsidR="00EB3A2F" w:rsidRPr="003C18E8">
        <w:t>.</w:t>
      </w:r>
    </w:p>
    <w:p w14:paraId="14C0B91C" w14:textId="5567BEA8" w:rsidR="009D7BB4" w:rsidRPr="003C18E8" w:rsidRDefault="007B09E9" w:rsidP="007B106F">
      <w:pPr>
        <w:pStyle w:val="BodyText"/>
        <w:numPr>
          <w:ilvl w:val="0"/>
          <w:numId w:val="71"/>
        </w:numPr>
      </w:pPr>
      <w:r w:rsidRPr="003C18E8">
        <w:t>If there are several IS control</w:t>
      </w:r>
      <w:r w:rsidR="00B24B9D" w:rsidRPr="003C18E8">
        <w:t>s</w:t>
      </w:r>
      <w:r w:rsidRPr="003C18E8">
        <w:t xml:space="preserve"> that are likely to be effective in achieving a control objective, the auditor </w:t>
      </w:r>
      <w:r w:rsidR="009D7BB4" w:rsidRPr="003C18E8">
        <w:t>considers</w:t>
      </w:r>
    </w:p>
    <w:p w14:paraId="65C5C482" w14:textId="1A9AEC17" w:rsidR="009D7BB4" w:rsidRPr="003C18E8" w:rsidRDefault="007B09E9" w:rsidP="007B106F">
      <w:pPr>
        <w:pStyle w:val="BodyText"/>
        <w:numPr>
          <w:ilvl w:val="0"/>
          <w:numId w:val="107"/>
        </w:numPr>
      </w:pPr>
      <w:r w:rsidRPr="003C18E8">
        <w:t>the extent to which a</w:t>
      </w:r>
      <w:r w:rsidR="00907F20" w:rsidRPr="003C18E8">
        <w:t>n IS</w:t>
      </w:r>
      <w:r w:rsidRPr="003C18E8">
        <w:t xml:space="preserve"> control achieves several control objectives and thereby reduces the number of controls that would ordinarily need to be tested,</w:t>
      </w:r>
    </w:p>
    <w:p w14:paraId="5A602120" w14:textId="3135EE36" w:rsidR="009D7BB4" w:rsidRPr="003C18E8" w:rsidRDefault="007B09E9" w:rsidP="007B106F">
      <w:pPr>
        <w:pStyle w:val="BodyText"/>
        <w:numPr>
          <w:ilvl w:val="0"/>
          <w:numId w:val="107"/>
        </w:numPr>
      </w:pPr>
      <w:r w:rsidRPr="003C18E8">
        <w:t xml:space="preserve">the time that would be required to test the </w:t>
      </w:r>
      <w:r w:rsidR="00907F20" w:rsidRPr="003C18E8">
        <w:t xml:space="preserve">IS </w:t>
      </w:r>
      <w:r w:rsidRPr="003C18E8">
        <w:t>control, and</w:t>
      </w:r>
    </w:p>
    <w:p w14:paraId="6F16CFE7" w14:textId="1973C8D9" w:rsidR="007B09E9" w:rsidRPr="003C18E8" w:rsidRDefault="0010049F" w:rsidP="007B106F">
      <w:pPr>
        <w:pStyle w:val="BodyText"/>
        <w:numPr>
          <w:ilvl w:val="0"/>
          <w:numId w:val="107"/>
        </w:numPr>
      </w:pPr>
      <w:r w:rsidRPr="003C18E8">
        <w:t xml:space="preserve">the extent to which control dependencies exist among </w:t>
      </w:r>
      <w:r w:rsidR="00907F20" w:rsidRPr="003C18E8">
        <w:t xml:space="preserve">IS </w:t>
      </w:r>
      <w:r w:rsidRPr="003C18E8">
        <w:t>control</w:t>
      </w:r>
      <w:r w:rsidR="00B24B9D" w:rsidRPr="003C18E8">
        <w:t>s</w:t>
      </w:r>
      <w:r w:rsidRPr="003C18E8">
        <w:t xml:space="preserve"> </w:t>
      </w:r>
      <w:r w:rsidR="00AE4D80">
        <w:t xml:space="preserve">that are necessary </w:t>
      </w:r>
      <w:r w:rsidRPr="003C18E8">
        <w:t>to achieve the relevant control objectives</w:t>
      </w:r>
      <w:r w:rsidR="00AE4D80">
        <w:t xml:space="preserve"> for each area of audit interest</w:t>
      </w:r>
      <w:r w:rsidR="007B09E9" w:rsidRPr="003C18E8">
        <w:t>.</w:t>
      </w:r>
    </w:p>
    <w:p w14:paraId="0BBC0EB9" w14:textId="4EB1FCFC" w:rsidR="00AE4D80" w:rsidRDefault="00AE4D80" w:rsidP="00AE4D80">
      <w:pPr>
        <w:pStyle w:val="BodyText"/>
        <w:numPr>
          <w:ilvl w:val="0"/>
          <w:numId w:val="71"/>
        </w:numPr>
      </w:pPr>
      <w:r>
        <w:lastRenderedPageBreak/>
        <w:t xml:space="preserve">A control dependency exists when the effectiveness of a control depends on the effectiveness of other controls. When the auditor determines that the effective operation of a control </w:t>
      </w:r>
      <w:r w:rsidR="000B65F0">
        <w:t>depends</w:t>
      </w:r>
      <w:r>
        <w:t xml:space="preserve"> on the effective operation of other controls, the auditor considers specific risks to the dependent </w:t>
      </w:r>
      <w:r w:rsidR="000B65F0">
        <w:t xml:space="preserve">control’s </w:t>
      </w:r>
      <w:r>
        <w:t xml:space="preserve">effective operation and performs tests of the other controls to determine whether they are suitably designed, properly implemented, and operating effectively to address the specific risks identified. Determining if an IS control is effective often includes assessing the effectiveness of other controls upon which the effectiveness of the IS control </w:t>
      </w:r>
      <w:r w:rsidR="000B65F0">
        <w:t>depends</w:t>
      </w:r>
      <w:r>
        <w:t xml:space="preserve">. For example, the effectiveness of a configurable control within application software will depend on the design of the application control, as well as related logical access and configuration management general controls designed to prevent or detect unauthorized changes to the control. In this example, the auditor would test the application control, as well as the related logical access and configuration management controls, to arrive at a conclusion regarding the effectiveness of the application control. </w:t>
      </w:r>
    </w:p>
    <w:p w14:paraId="11EC83DA" w14:textId="488D82FB" w:rsidR="00AA5DA4" w:rsidRPr="003C18E8" w:rsidRDefault="00AE4D80" w:rsidP="00AE4D80">
      <w:pPr>
        <w:pStyle w:val="BodyText"/>
        <w:numPr>
          <w:ilvl w:val="0"/>
          <w:numId w:val="71"/>
        </w:numPr>
      </w:pPr>
      <w:r>
        <w:t>Without effective general controls, user and application controls may be rendered ineffective depending on the extent of control dependencies. Consequently, if certain general controls upon which specific user and application controls depend are not likely to be effective, the auditor may forgo further testing of such controls. In such cases, the auditor develops appropriate findings and considers the effect of control risks arising from ineffective user, application, and general controls on the nature, timing, and extent of further audit procedures</w:t>
      </w:r>
      <w:r w:rsidR="00344562" w:rsidRPr="003C18E8">
        <w:t>.</w:t>
      </w:r>
    </w:p>
    <w:p w14:paraId="7C540B5F" w14:textId="77777777" w:rsidR="00AE4D80" w:rsidRDefault="00AE4D80" w:rsidP="00AE4D80">
      <w:pPr>
        <w:pStyle w:val="BodyText"/>
        <w:numPr>
          <w:ilvl w:val="0"/>
          <w:numId w:val="71"/>
        </w:numPr>
      </w:pPr>
      <w:r>
        <w:t>When selecting general controls for testing, the auditor considers the level (i.e., business process, system, and entity) at which such controls are applied and whether it is more efficient to test certain general controls at the system or entity levels rather than the business process level, assuming they are equally effective. For example, if an entity-level general control for user identification and authentication is likely to achieve a control objective for the appropriate restriction of logical access for multiple areas of audit interest (whether at the business process level or system level), it may be more efficient to test the entity-level general control.</w:t>
      </w:r>
    </w:p>
    <w:p w14:paraId="2D0925D8" w14:textId="575FA460" w:rsidR="000701AB" w:rsidRDefault="00AE4D80" w:rsidP="00C757C6">
      <w:pPr>
        <w:pStyle w:val="BodyText"/>
        <w:numPr>
          <w:ilvl w:val="0"/>
          <w:numId w:val="71"/>
        </w:numPr>
        <w:spacing w:after="220"/>
      </w:pPr>
      <w:r>
        <w:t>The auditor may implement a tiered approach to evaluating the effectiveness of IS controls, beginning with entity-level and system-level general controls, followed by business process-level general controls, and finishing with user and application controls. Such an approach may be efficient if (1) the auditor determined in the planning phase that general controls are not likely to be effective in achieving the relevant general control objectives for the areas of audit interest and (2) the auditor plans to forgo testing of certain user and application controls if such general control objectives are not achieved. However, for such an approach to be both efficient and effective, the auditor needs to have an adequate understanding of IS control dependencies (e.g., the extent to which the effectiveness of specific user and application controls depend on the effectiveness of certain general controls).</w:t>
      </w:r>
      <w:r w:rsidR="000701AB">
        <w:br w:type="page"/>
      </w:r>
    </w:p>
    <w:p w14:paraId="1B6FAD70" w14:textId="7CB74E88" w:rsidR="00A31398" w:rsidRPr="003C18E8" w:rsidRDefault="00A31398" w:rsidP="00C8548A">
      <w:pPr>
        <w:pStyle w:val="AuditManual-Heading1"/>
      </w:pPr>
      <w:bookmarkStart w:id="7" w:name="_Toc175903002"/>
      <w:r w:rsidRPr="003C18E8">
        <w:lastRenderedPageBreak/>
        <w:t xml:space="preserve">330 Determine the </w:t>
      </w:r>
      <w:r w:rsidR="004E6F68" w:rsidRPr="003C18E8">
        <w:t xml:space="preserve">Nature, Timing, and Extent </w:t>
      </w:r>
      <w:r w:rsidRPr="003C18E8">
        <w:t>of IS Control Tests</w:t>
      </w:r>
      <w:bookmarkEnd w:id="7"/>
    </w:p>
    <w:p w14:paraId="48540476" w14:textId="144839CB" w:rsidR="00AE4D80" w:rsidRDefault="00A31398" w:rsidP="007B106F">
      <w:pPr>
        <w:pStyle w:val="BodyText"/>
        <w:numPr>
          <w:ilvl w:val="0"/>
          <w:numId w:val="72"/>
        </w:numPr>
      </w:pPr>
      <w:r w:rsidRPr="003C18E8">
        <w:t>When performing the IS controls assessment, the auditor establishes an efficient and effective approach for performing IS control tests to conclude on whether the entity’s IS control</w:t>
      </w:r>
      <w:r w:rsidR="00130FDA" w:rsidRPr="003C18E8">
        <w:t>s</w:t>
      </w:r>
      <w:r w:rsidR="003E01A9" w:rsidRPr="003C18E8">
        <w:t xml:space="preserve"> </w:t>
      </w:r>
      <w:r w:rsidRPr="003C18E8">
        <w:t xml:space="preserve">are designed, implemented, and operating effectively to achieve the relevant control objectives for each area of audit interest. Once the auditor has </w:t>
      </w:r>
      <w:r w:rsidR="00AE4D80">
        <w:t>identified relevant</w:t>
      </w:r>
      <w:r w:rsidRPr="003C18E8">
        <w:t xml:space="preserve"> IS control</w:t>
      </w:r>
      <w:r w:rsidR="00130FDA" w:rsidRPr="003C18E8">
        <w:t>s</w:t>
      </w:r>
      <w:r w:rsidR="00370335">
        <w:t xml:space="preserve"> (section 320)</w:t>
      </w:r>
      <w:r w:rsidRPr="003C18E8">
        <w:t xml:space="preserve">, the auditor determines the </w:t>
      </w:r>
      <w:r w:rsidR="004E6F68" w:rsidRPr="003C18E8">
        <w:t xml:space="preserve">nature, timing, and extent </w:t>
      </w:r>
      <w:r w:rsidRPr="003C18E8">
        <w:t xml:space="preserve">of IS control tests. Control tests are a means of obtaining evidence on the implementation and operating effectiveness of </w:t>
      </w:r>
      <w:r w:rsidR="00D51349">
        <w:t xml:space="preserve">relevant </w:t>
      </w:r>
      <w:r w:rsidR="00140F0F" w:rsidRPr="003C18E8">
        <w:t xml:space="preserve">IS </w:t>
      </w:r>
      <w:r w:rsidRPr="003C18E8">
        <w:t>control</w:t>
      </w:r>
      <w:r w:rsidR="00130FDA" w:rsidRPr="003C18E8">
        <w:t>s</w:t>
      </w:r>
      <w:r w:rsidRPr="003C18E8">
        <w:t>.</w:t>
      </w:r>
    </w:p>
    <w:p w14:paraId="265D7502" w14:textId="2E16E025" w:rsidR="00A31398" w:rsidRPr="003C18E8" w:rsidRDefault="00A31398" w:rsidP="007B106F">
      <w:pPr>
        <w:pStyle w:val="BodyText"/>
        <w:numPr>
          <w:ilvl w:val="0"/>
          <w:numId w:val="72"/>
        </w:numPr>
      </w:pPr>
      <w:r w:rsidRPr="003C18E8">
        <w:t xml:space="preserve">The </w:t>
      </w:r>
      <w:r w:rsidR="004E6F68" w:rsidRPr="003C18E8">
        <w:t xml:space="preserve">nature, timing, and extent </w:t>
      </w:r>
      <w:r w:rsidRPr="003C18E8">
        <w:t xml:space="preserve">of </w:t>
      </w:r>
      <w:r w:rsidR="004E6F68" w:rsidRPr="003C18E8">
        <w:t xml:space="preserve">IS </w:t>
      </w:r>
      <w:r w:rsidRPr="003C18E8">
        <w:t xml:space="preserve">control tests will vary by </w:t>
      </w:r>
      <w:r w:rsidR="00BB517A" w:rsidRPr="003C18E8">
        <w:t xml:space="preserve">IS </w:t>
      </w:r>
      <w:r w:rsidRPr="003C18E8">
        <w:t>control.</w:t>
      </w:r>
    </w:p>
    <w:p w14:paraId="5C20C94E" w14:textId="6D51E620" w:rsidR="009150CF" w:rsidRPr="003C18E8" w:rsidRDefault="009150CF" w:rsidP="007B106F">
      <w:pPr>
        <w:pStyle w:val="ListBullet3"/>
        <w:numPr>
          <w:ilvl w:val="0"/>
          <w:numId w:val="130"/>
        </w:numPr>
      </w:pPr>
      <w:r w:rsidRPr="003C18E8">
        <w:t>The nature of the IS control influences the type of evidence available to the auditor to demonstrate whether the control is implemented and operating effectively.</w:t>
      </w:r>
    </w:p>
    <w:p w14:paraId="70D79DC9" w14:textId="77777777" w:rsidR="009150CF" w:rsidRPr="003C18E8" w:rsidRDefault="009150CF" w:rsidP="007B106F">
      <w:pPr>
        <w:pStyle w:val="ListBullet3"/>
        <w:numPr>
          <w:ilvl w:val="0"/>
          <w:numId w:val="130"/>
        </w:numPr>
      </w:pPr>
      <w:r w:rsidRPr="003C18E8">
        <w:t>The type of evidence available influences the nature of IS control tests that the auditor may perform, as well as the timing of such tests.</w:t>
      </w:r>
    </w:p>
    <w:p w14:paraId="1ACD09CE" w14:textId="4B7C8276" w:rsidR="009150CF" w:rsidRPr="003C18E8" w:rsidRDefault="009150CF" w:rsidP="007B106F">
      <w:pPr>
        <w:pStyle w:val="ListBullet3"/>
        <w:numPr>
          <w:ilvl w:val="0"/>
          <w:numId w:val="130"/>
        </w:numPr>
      </w:pPr>
      <w:r w:rsidRPr="003C18E8">
        <w:t xml:space="preserve">The frequency at which the entity performs the IS control, along with the nature of the IS control test the auditor plans to perform, influences the </w:t>
      </w:r>
      <w:r w:rsidR="00AE4D80">
        <w:t>timing</w:t>
      </w:r>
      <w:r w:rsidRPr="003C18E8">
        <w:t xml:space="preserve"> and </w:t>
      </w:r>
      <w:r w:rsidR="00AE4D80">
        <w:t>extent</w:t>
      </w:r>
      <w:r w:rsidRPr="003C18E8">
        <w:t xml:space="preserve"> of IS control tests.</w:t>
      </w:r>
    </w:p>
    <w:p w14:paraId="2B1047D0" w14:textId="1D43281E" w:rsidR="00A31398" w:rsidRPr="003C18E8" w:rsidRDefault="00370335" w:rsidP="00370335">
      <w:pPr>
        <w:pStyle w:val="BodyText"/>
        <w:numPr>
          <w:ilvl w:val="0"/>
          <w:numId w:val="72"/>
        </w:numPr>
      </w:pPr>
      <w:r w:rsidRPr="00370335">
        <w:t>The auditor update</w:t>
      </w:r>
      <w:r w:rsidR="0072497D">
        <w:t>s</w:t>
      </w:r>
      <w:r w:rsidRPr="00370335">
        <w:t xml:space="preserve"> the detailed audit plans for each area of audit interest to document the nature, timing, and extent of IS control tests planned for the relevant IS controls. See section 350 for further discussion on documentation requirements for developing, updating, and completing detailed audit plans for each area of audit interest</w:t>
      </w:r>
      <w:r>
        <w:t>.</w:t>
      </w:r>
    </w:p>
    <w:p w14:paraId="2A9FB820" w14:textId="15D5F327" w:rsidR="00A31398" w:rsidRPr="003C18E8" w:rsidRDefault="00A31398" w:rsidP="00FC6188">
      <w:pPr>
        <w:pStyle w:val="AuditManual-Heading2"/>
      </w:pPr>
      <w:r w:rsidRPr="003C18E8">
        <w:t xml:space="preserve">Determine the </w:t>
      </w:r>
      <w:r w:rsidR="004E6F68" w:rsidRPr="003C18E8">
        <w:t>Nature, Timing, and Extent</w:t>
      </w:r>
      <w:r w:rsidRPr="003C18E8">
        <w:t xml:space="preserve"> of IS Control Tests</w:t>
      </w:r>
    </w:p>
    <w:p w14:paraId="4C677AFE" w14:textId="0692FB7F" w:rsidR="00A31398" w:rsidRDefault="00A31398" w:rsidP="007B106F">
      <w:pPr>
        <w:pStyle w:val="BodyText"/>
        <w:numPr>
          <w:ilvl w:val="0"/>
          <w:numId w:val="72"/>
        </w:numPr>
      </w:pPr>
      <w:r w:rsidRPr="003C18E8">
        <w:t xml:space="preserve">The auditor should determine the </w:t>
      </w:r>
      <w:r w:rsidR="004E6F68" w:rsidRPr="003C18E8">
        <w:t xml:space="preserve">nature, timing, and extent </w:t>
      </w:r>
      <w:r w:rsidRPr="003C18E8">
        <w:t xml:space="preserve">of IS control tests of </w:t>
      </w:r>
      <w:r w:rsidR="00130FDA" w:rsidRPr="003C18E8">
        <w:t xml:space="preserve">relevant </w:t>
      </w:r>
      <w:r w:rsidRPr="003C18E8">
        <w:t>IS control</w:t>
      </w:r>
      <w:r w:rsidR="00130FDA" w:rsidRPr="003C18E8">
        <w:t>s</w:t>
      </w:r>
      <w:r w:rsidRPr="003C18E8">
        <w:t xml:space="preserve">. Determinations regarding the </w:t>
      </w:r>
      <w:r w:rsidR="004E6F68" w:rsidRPr="003C18E8">
        <w:t xml:space="preserve">nature, timing, and extent </w:t>
      </w:r>
      <w:r w:rsidRPr="003C18E8">
        <w:t xml:space="preserve">of IS control tests are interrelated, as the auditor’s determination of one will affect the auditor’s determination of the others. The </w:t>
      </w:r>
      <w:r w:rsidR="004E6F68" w:rsidRPr="003C18E8">
        <w:t xml:space="preserve">nature, timing, and extent </w:t>
      </w:r>
      <w:r w:rsidRPr="003C18E8">
        <w:t>of IS control tests affect both the sufficiency and appropriateness of the evidence obtained through control testing.</w:t>
      </w:r>
    </w:p>
    <w:p w14:paraId="1D2F44C8" w14:textId="02FC6BBE" w:rsidR="00370335" w:rsidRPr="003C18E8" w:rsidRDefault="00370335" w:rsidP="00370335">
      <w:pPr>
        <w:pStyle w:val="AuditManual-Heading3"/>
      </w:pPr>
      <w:r w:rsidRPr="00370335">
        <w:t>Nature of IS Control Tests</w:t>
      </w:r>
    </w:p>
    <w:p w14:paraId="4B4B9DA9" w14:textId="74F48413" w:rsidR="00A31398" w:rsidRPr="003C18E8" w:rsidRDefault="00370335" w:rsidP="007B106F">
      <w:pPr>
        <w:pStyle w:val="BodyText"/>
        <w:numPr>
          <w:ilvl w:val="0"/>
          <w:numId w:val="72"/>
        </w:numPr>
      </w:pPr>
      <w:r w:rsidRPr="00370335">
        <w:t>The auditor should determine the nature of IS control tests—observation, inquiry, or inspection (including reperformance)—to be performed for each relevant IS control. This determination is based on the auditor’s understanding of the design of the IS control and the evidence available to demonstrate whether the control is properly implemented and operating effectively</w:t>
      </w:r>
      <w:r w:rsidR="00A31398" w:rsidRPr="003C18E8">
        <w:t>.</w:t>
      </w:r>
    </w:p>
    <w:p w14:paraId="2BC375D3" w14:textId="45203442" w:rsidR="000B473D" w:rsidRPr="003C18E8" w:rsidRDefault="00DD5F6A" w:rsidP="007B106F">
      <w:pPr>
        <w:pStyle w:val="BodyText"/>
        <w:numPr>
          <w:ilvl w:val="0"/>
          <w:numId w:val="72"/>
        </w:numPr>
      </w:pPr>
      <w:r w:rsidRPr="003C18E8">
        <w:t>When determining the nature of IS control tests, t</w:t>
      </w:r>
      <w:r w:rsidR="00A31398" w:rsidRPr="003C18E8">
        <w:t xml:space="preserve">he auditor </w:t>
      </w:r>
      <w:r w:rsidRPr="003C18E8">
        <w:t xml:space="preserve">considers </w:t>
      </w:r>
      <w:r w:rsidR="00A31398" w:rsidRPr="003C18E8">
        <w:t xml:space="preserve">the </w:t>
      </w:r>
      <w:r w:rsidR="00815E42" w:rsidRPr="003C18E8">
        <w:t>appropriateness</w:t>
      </w:r>
      <w:r w:rsidR="00FE5739" w:rsidRPr="003C18E8">
        <w:t>—the measure of the quality of evidence that encompasses relevance, validity, and reliability—</w:t>
      </w:r>
      <w:r w:rsidR="00A31398" w:rsidRPr="003C18E8">
        <w:t>of the evidence</w:t>
      </w:r>
      <w:r w:rsidR="00FE5739" w:rsidRPr="003C18E8">
        <w:t xml:space="preserve"> </w:t>
      </w:r>
      <w:r w:rsidR="00A31398" w:rsidRPr="003C18E8">
        <w:t>available</w:t>
      </w:r>
      <w:r w:rsidR="00FE5739" w:rsidRPr="003C18E8">
        <w:t>.</w:t>
      </w:r>
    </w:p>
    <w:p w14:paraId="6C8D5386" w14:textId="05DAFF83" w:rsidR="000B473D" w:rsidRPr="003C18E8" w:rsidRDefault="000B473D" w:rsidP="007B106F">
      <w:pPr>
        <w:pStyle w:val="BodyText"/>
        <w:numPr>
          <w:ilvl w:val="0"/>
          <w:numId w:val="109"/>
        </w:numPr>
      </w:pPr>
      <w:r w:rsidRPr="003C18E8">
        <w:t>Relevance refers to the extent to which evidence has a logical relationship with, and importance to, the issue being addressed.</w:t>
      </w:r>
    </w:p>
    <w:p w14:paraId="26051725" w14:textId="77777777" w:rsidR="00092E7A" w:rsidRPr="003C18E8" w:rsidRDefault="000B473D" w:rsidP="007B106F">
      <w:pPr>
        <w:pStyle w:val="BodyText"/>
        <w:numPr>
          <w:ilvl w:val="0"/>
          <w:numId w:val="109"/>
        </w:numPr>
      </w:pPr>
      <w:r w:rsidRPr="003C18E8">
        <w:lastRenderedPageBreak/>
        <w:t>Validity refers to the extent to which evidence is a meaningful or reasonable basis for measuring what is being evaluated (i.e., the extent to which evidence represents what it is purported to represent).</w:t>
      </w:r>
    </w:p>
    <w:p w14:paraId="5FD0F040" w14:textId="74853780" w:rsidR="00FE5739" w:rsidRPr="003C18E8" w:rsidRDefault="000B473D" w:rsidP="007B106F">
      <w:pPr>
        <w:pStyle w:val="BodyText"/>
        <w:numPr>
          <w:ilvl w:val="0"/>
          <w:numId w:val="109"/>
        </w:numPr>
      </w:pPr>
      <w:r w:rsidRPr="003C18E8">
        <w:t>Reliability refers to the consistency of results when information is measured or tested and includes the concepts of being verifiable or supported</w:t>
      </w:r>
      <w:r w:rsidR="00092E7A" w:rsidRPr="003C18E8">
        <w:t xml:space="preserve"> (i.e., the extent to which </w:t>
      </w:r>
      <w:r w:rsidR="00AD1C1A" w:rsidRPr="003C18E8">
        <w:t>records are present</w:t>
      </w:r>
      <w:r w:rsidR="00092E7A" w:rsidRPr="003C18E8">
        <w:t xml:space="preserve">, </w:t>
      </w:r>
      <w:r w:rsidR="00AD1C1A" w:rsidRPr="003C18E8">
        <w:t>sufficiently populated</w:t>
      </w:r>
      <w:r w:rsidR="00092E7A" w:rsidRPr="003C18E8">
        <w:t xml:space="preserve">, and </w:t>
      </w:r>
      <w:r w:rsidR="00AD1C1A" w:rsidRPr="003C18E8">
        <w:t>reflect the actual underlying information)</w:t>
      </w:r>
      <w:r w:rsidR="00DD5F6A" w:rsidRPr="003C18E8">
        <w:t>.</w:t>
      </w:r>
    </w:p>
    <w:p w14:paraId="37034C4E" w14:textId="463F7084" w:rsidR="00A31398" w:rsidRPr="003C18E8" w:rsidRDefault="00EA47B3" w:rsidP="007B106F">
      <w:pPr>
        <w:pStyle w:val="BodyText"/>
        <w:numPr>
          <w:ilvl w:val="0"/>
          <w:numId w:val="72"/>
        </w:numPr>
      </w:pPr>
      <w:r w:rsidRPr="003C18E8">
        <w:t xml:space="preserve">The source of the information to be used as evidence often affects the </w:t>
      </w:r>
      <w:r w:rsidR="00370335">
        <w:t xml:space="preserve">auditor’s </w:t>
      </w:r>
      <w:r w:rsidRPr="003C18E8">
        <w:t xml:space="preserve">consideration of its relevance and reliability. </w:t>
      </w:r>
      <w:r w:rsidR="00A31398" w:rsidRPr="003C18E8">
        <w:t xml:space="preserve">When using </w:t>
      </w:r>
      <w:r w:rsidR="001B7F4E">
        <w:t xml:space="preserve">entity-produced </w:t>
      </w:r>
      <w:r w:rsidR="001A390C" w:rsidRPr="003C18E8">
        <w:t>information as evidence</w:t>
      </w:r>
      <w:r w:rsidR="00A31398" w:rsidRPr="003C18E8">
        <w:t>, the auditor should</w:t>
      </w:r>
      <w:r w:rsidR="004371C1" w:rsidRPr="003C18E8">
        <w:t xml:space="preserve"> assess </w:t>
      </w:r>
      <w:r w:rsidR="00DD5F6A" w:rsidRPr="003C18E8">
        <w:t>the appropriateness of the information</w:t>
      </w:r>
      <w:r w:rsidR="00356A07" w:rsidRPr="003C18E8">
        <w:t xml:space="preserve"> prior to </w:t>
      </w:r>
      <w:r w:rsidR="00370335">
        <w:t>performing</w:t>
      </w:r>
      <w:r w:rsidR="00356A07" w:rsidRPr="003C18E8">
        <w:t xml:space="preserve"> </w:t>
      </w:r>
      <w:r w:rsidR="003C2AF6" w:rsidRPr="003C18E8">
        <w:t xml:space="preserve">IS </w:t>
      </w:r>
      <w:r w:rsidR="00356A07" w:rsidRPr="003C18E8">
        <w:t>control tests. The auditor</w:t>
      </w:r>
      <w:r w:rsidR="00A31398" w:rsidRPr="003C18E8">
        <w:t xml:space="preserve"> </w:t>
      </w:r>
      <w:r w:rsidR="003C2AF6" w:rsidRPr="003C18E8">
        <w:t>considers (1) steps taken by</w:t>
      </w:r>
      <w:r w:rsidR="00A31398" w:rsidRPr="003C18E8">
        <w:t xml:space="preserve"> </w:t>
      </w:r>
      <w:r w:rsidR="00370335">
        <w:t>management</w:t>
      </w:r>
      <w:r w:rsidR="00A31398" w:rsidRPr="003C18E8">
        <w:t xml:space="preserve"> or other auditors to obtain assurance over the reliability of the information and (2) test</w:t>
      </w:r>
      <w:r w:rsidR="004371C1" w:rsidRPr="003C18E8">
        <w:t>ing</w:t>
      </w:r>
      <w:r w:rsidR="00A31398" w:rsidRPr="003C18E8">
        <w:t xml:space="preserve"> management’s procedures to obtain assurance, perform</w:t>
      </w:r>
      <w:r w:rsidR="004371C1" w:rsidRPr="003C18E8">
        <w:t>ing</w:t>
      </w:r>
      <w:r w:rsidR="00A31398" w:rsidRPr="003C18E8">
        <w:t xml:space="preserve"> direct testing of the information, or obtain</w:t>
      </w:r>
      <w:r w:rsidR="004371C1" w:rsidRPr="003C18E8">
        <w:t>ing</w:t>
      </w:r>
      <w:r w:rsidR="00A31398" w:rsidRPr="003C18E8">
        <w:t xml:space="preserve"> additional corroborating evidence. The nature, timing, and extent of the auditor</w:t>
      </w:r>
      <w:r w:rsidR="00370335">
        <w:t>’s</w:t>
      </w:r>
      <w:r w:rsidR="00A31398" w:rsidRPr="003C18E8">
        <w:t xml:space="preserve"> procedures will depend on the nature of the information being used and the significance of the information to the auditor’s control tests. Using a risk-based approach, the auditor may determine </w:t>
      </w:r>
      <w:r w:rsidR="001B7F4E">
        <w:t>the</w:t>
      </w:r>
      <w:r w:rsidR="001B7F4E" w:rsidRPr="003C18E8">
        <w:t xml:space="preserve"> </w:t>
      </w:r>
      <w:r w:rsidR="00A31398" w:rsidRPr="003C18E8">
        <w:t xml:space="preserve">need to perform additional procedures if </w:t>
      </w:r>
      <w:r w:rsidR="001B7F4E">
        <w:t>the auditor</w:t>
      </w:r>
      <w:r w:rsidR="001B7F4E" w:rsidRPr="003C18E8">
        <w:t xml:space="preserve"> </w:t>
      </w:r>
      <w:r w:rsidR="00A31398" w:rsidRPr="003C18E8">
        <w:t>become</w:t>
      </w:r>
      <w:r w:rsidR="001B7F4E">
        <w:t>s</w:t>
      </w:r>
      <w:r w:rsidR="00A31398" w:rsidRPr="003C18E8">
        <w:t xml:space="preserve"> aware of evidence that conflicts with that provided by management. In </w:t>
      </w:r>
      <w:r w:rsidR="001B7F4E">
        <w:t>an</w:t>
      </w:r>
      <w:r w:rsidR="001B7F4E" w:rsidRPr="003C18E8">
        <w:t xml:space="preserve"> </w:t>
      </w:r>
      <w:r w:rsidR="00A31398" w:rsidRPr="003C18E8">
        <w:t xml:space="preserve">overall assessment, the auditor documents how </w:t>
      </w:r>
      <w:r w:rsidR="001B7F4E">
        <w:t>the auditor</w:t>
      </w:r>
      <w:r w:rsidR="001B7F4E" w:rsidRPr="003C18E8">
        <w:t xml:space="preserve"> </w:t>
      </w:r>
      <w:r w:rsidR="00A31398" w:rsidRPr="003C18E8">
        <w:t>resolved situations involving conflicting evidence.</w:t>
      </w:r>
    </w:p>
    <w:p w14:paraId="6C4BFC98" w14:textId="77777777" w:rsidR="00A31398" w:rsidRPr="003C18E8" w:rsidRDefault="00A31398" w:rsidP="007B106F">
      <w:pPr>
        <w:pStyle w:val="BodyText"/>
        <w:numPr>
          <w:ilvl w:val="0"/>
          <w:numId w:val="72"/>
        </w:numPr>
      </w:pPr>
      <w:r w:rsidRPr="003C18E8">
        <w:t>The following provides additional detail on the nature of IS control tests:</w:t>
      </w:r>
    </w:p>
    <w:p w14:paraId="3A264C01" w14:textId="126C6147" w:rsidR="00A31398" w:rsidRPr="003C18E8" w:rsidRDefault="00A31398" w:rsidP="007B106F">
      <w:pPr>
        <w:pStyle w:val="BodyText"/>
        <w:numPr>
          <w:ilvl w:val="0"/>
          <w:numId w:val="73"/>
        </w:numPr>
      </w:pPr>
      <w:r w:rsidRPr="003C18E8">
        <w:t>Observation. The auditor conducts observation tests by observing entity personnel performing IS control</w:t>
      </w:r>
      <w:r w:rsidR="008034BB" w:rsidRPr="003C18E8">
        <w:t>s</w:t>
      </w:r>
      <w:r w:rsidRPr="003C18E8">
        <w:t xml:space="preserve"> in the normal course of their duties. Observation generally provides highly reliable evidence that a control is properly applied when the auditor is there to observe it. However, it provides no evidence that the control was in operation at any other time. Consequently, the auditor generally supplements observation tests with corroborative evidence obtained from other tests (such as inquiry and inspection) about the operation of controls at other times.</w:t>
      </w:r>
    </w:p>
    <w:p w14:paraId="6A3E94B5" w14:textId="19D01F96" w:rsidR="00A31398" w:rsidRPr="003C18E8" w:rsidRDefault="00A31398" w:rsidP="007B106F">
      <w:pPr>
        <w:pStyle w:val="BodyText"/>
        <w:numPr>
          <w:ilvl w:val="0"/>
          <w:numId w:val="73"/>
        </w:numPr>
      </w:pPr>
      <w:r w:rsidRPr="003C18E8">
        <w:t>Inquiry. The auditor conducts inquiry tests by making either oral or written inquiries of entity personnel involved in the application of specific IS control</w:t>
      </w:r>
      <w:r w:rsidR="00130FDA" w:rsidRPr="003C18E8">
        <w:t>s</w:t>
      </w:r>
      <w:r w:rsidRPr="003C18E8">
        <w:t xml:space="preserve"> to determine what they do or how they perform a specific IS control. Such inquiries are typically open ended. Testimonial evidence obtained from inquiry alone is not sufficient; thus, the auditor supplements inquiry with other types of control tests—observation or inspection (which may include reperformance). Combining inquiry with inspection or reperformance typically provides more assurance than inquiry combined only with observation. The reliability of evidence obtained from inquiry depends on various factors, including the following:</w:t>
      </w:r>
    </w:p>
    <w:p w14:paraId="7DDBD57E" w14:textId="77777777" w:rsidR="00A31398" w:rsidRPr="003C18E8" w:rsidRDefault="00A31398" w:rsidP="007B106F">
      <w:pPr>
        <w:pStyle w:val="BodyText"/>
        <w:numPr>
          <w:ilvl w:val="1"/>
          <w:numId w:val="73"/>
        </w:numPr>
      </w:pPr>
      <w:r w:rsidRPr="003C18E8">
        <w:t>The competence, experience, knowledge, independence, and integrity of the person of whom the inquiry was made. The reliability of evidence is enhanced when the person possesses these attributes.</w:t>
      </w:r>
    </w:p>
    <w:p w14:paraId="759A38A2" w14:textId="5282817C" w:rsidR="00A31398" w:rsidRPr="003C18E8" w:rsidRDefault="00A31398" w:rsidP="007B106F">
      <w:pPr>
        <w:pStyle w:val="BodyText"/>
        <w:numPr>
          <w:ilvl w:val="1"/>
          <w:numId w:val="73"/>
        </w:numPr>
      </w:pPr>
      <w:r w:rsidRPr="003C18E8">
        <w:t xml:space="preserve">Whether the evidence </w:t>
      </w:r>
      <w:r w:rsidR="00441829" w:rsidRPr="003C18E8">
        <w:t xml:space="preserve">is </w:t>
      </w:r>
      <w:r w:rsidRPr="003C18E8">
        <w:t>general or specific. Evidence that is specific is usually more reliable than evidence that is general.</w:t>
      </w:r>
    </w:p>
    <w:p w14:paraId="387B946A" w14:textId="77777777" w:rsidR="00A31398" w:rsidRPr="003C18E8" w:rsidRDefault="00A31398" w:rsidP="007B106F">
      <w:pPr>
        <w:pStyle w:val="BodyText"/>
        <w:numPr>
          <w:ilvl w:val="1"/>
          <w:numId w:val="73"/>
        </w:numPr>
      </w:pPr>
      <w:r w:rsidRPr="003C18E8">
        <w:t>The extent of corroborative evidence obtained. Evidence obtained from several entity personnel is usually more reliable than evidence obtained from only one person.</w:t>
      </w:r>
    </w:p>
    <w:p w14:paraId="77F98032" w14:textId="77777777" w:rsidR="00A31398" w:rsidRPr="003C18E8" w:rsidRDefault="00A31398" w:rsidP="007B106F">
      <w:pPr>
        <w:pStyle w:val="BodyText"/>
        <w:numPr>
          <w:ilvl w:val="1"/>
          <w:numId w:val="73"/>
        </w:numPr>
      </w:pPr>
      <w:r w:rsidRPr="003C18E8">
        <w:lastRenderedPageBreak/>
        <w:t>Whether the evidence was provided orally or in writing. Generally, evidence provided in writing is more reliable than evidence provided orally.</w:t>
      </w:r>
    </w:p>
    <w:p w14:paraId="42B62F8B" w14:textId="0ACC51DF" w:rsidR="008D0FF9" w:rsidRDefault="00A31398" w:rsidP="007B106F">
      <w:pPr>
        <w:pStyle w:val="BodyText"/>
        <w:numPr>
          <w:ilvl w:val="0"/>
          <w:numId w:val="73"/>
        </w:numPr>
      </w:pPr>
      <w:r w:rsidRPr="003C18E8">
        <w:t xml:space="preserve">Inspection. The auditor conducts inspection tests by examining documents and records for evidence (such as </w:t>
      </w:r>
      <w:r w:rsidR="00441829" w:rsidRPr="003C18E8">
        <w:t xml:space="preserve">implemented </w:t>
      </w:r>
      <w:r w:rsidRPr="003C18E8">
        <w:t>configuration settings, audit records for certain events that require logging, or the existence of initials or signatures on documents or records) that an IS control was performed. Business process documentation, such as process narratives, flowcharts, standard operating procedures, desktop guides, and user manuals, as well as system design documentation may provide evidence of control design but do not provide evidence that controls are implemented and operating effectively. To use such documentation as part of the evidence of effective IS control</w:t>
      </w:r>
      <w:r w:rsidR="00130FDA" w:rsidRPr="003C18E8">
        <w:t>s</w:t>
      </w:r>
      <w:r w:rsidRPr="003C18E8">
        <w:t>, the auditor obtains additional evidence to demonstrate that the IS control</w:t>
      </w:r>
      <w:r w:rsidR="00130FDA" w:rsidRPr="003C18E8">
        <w:t>s</w:t>
      </w:r>
      <w:r w:rsidRPr="003C18E8">
        <w:t xml:space="preserve"> have been implemented. </w:t>
      </w:r>
    </w:p>
    <w:p w14:paraId="5F5633F8" w14:textId="145F0E27" w:rsidR="00A31398" w:rsidRPr="003C18E8" w:rsidRDefault="00A31398" w:rsidP="00077F27">
      <w:pPr>
        <w:pStyle w:val="BodyText"/>
        <w:ind w:left="1800"/>
      </w:pPr>
      <w:r w:rsidRPr="003C18E8">
        <w:t>Inspection is generally a reliable source of audit evidence, and this type of test can be performed at any time since it involves the examination of documents and records.</w:t>
      </w:r>
      <w:r w:rsidR="00294B03" w:rsidRPr="003C18E8">
        <w:t xml:space="preserve"> </w:t>
      </w:r>
      <w:r w:rsidRPr="003C18E8">
        <w:t>The auditor may also reperform the procedures or controls evidenced by the documents and records being inspected to determine if they were properly applied. Reperformance is the auditor’s independent execution of procedures or IS control</w:t>
      </w:r>
      <w:r w:rsidR="00130FDA" w:rsidRPr="003C18E8">
        <w:t>s</w:t>
      </w:r>
      <w:r w:rsidRPr="003C18E8">
        <w:t xml:space="preserve"> that were originally performed as part of the entity’s internal control. Reperformance tests can be performed manually or with computer-assisted audit techniques. These tests can be applied to user and application control</w:t>
      </w:r>
      <w:r w:rsidR="008034BB" w:rsidRPr="003C18E8">
        <w:t>s</w:t>
      </w:r>
      <w:r w:rsidR="00DE59B8" w:rsidRPr="003C18E8">
        <w:t xml:space="preserve"> </w:t>
      </w:r>
      <w:r w:rsidRPr="003C18E8">
        <w:t xml:space="preserve">to determine whether such controls are designed, implemented, and operating effectively. The tests can also be applied to automated business processes </w:t>
      </w:r>
      <w:r w:rsidR="008D0FF9">
        <w:t>that</w:t>
      </w:r>
      <w:r w:rsidRPr="003C18E8">
        <w:t xml:space="preserve"> business process applications</w:t>
      </w:r>
      <w:r w:rsidR="008D0FF9">
        <w:t xml:space="preserve"> perform</w:t>
      </w:r>
      <w:r w:rsidRPr="003C18E8">
        <w:t xml:space="preserve"> to verify the completeness, accuracy, and validity of the results these applications</w:t>
      </w:r>
      <w:r w:rsidR="008D0FF9">
        <w:t xml:space="preserve"> produce</w:t>
      </w:r>
      <w:r w:rsidRPr="003C18E8">
        <w:t>.</w:t>
      </w:r>
    </w:p>
    <w:p w14:paraId="0914A4F0" w14:textId="1DAEBCC5" w:rsidR="00A31398" w:rsidRPr="003C18E8" w:rsidRDefault="00A31398" w:rsidP="007B106F">
      <w:pPr>
        <w:pStyle w:val="BodyText"/>
        <w:numPr>
          <w:ilvl w:val="0"/>
          <w:numId w:val="72"/>
        </w:numPr>
      </w:pPr>
      <w:r w:rsidRPr="003C18E8">
        <w:t xml:space="preserve">To test the implementation and operating effectiveness of </w:t>
      </w:r>
      <w:r w:rsidR="00370335">
        <w:t xml:space="preserve">relevant </w:t>
      </w:r>
      <w:r w:rsidRPr="003C18E8">
        <w:t xml:space="preserve">IS controls, </w:t>
      </w:r>
      <w:r w:rsidR="00077F27">
        <w:t xml:space="preserve">the </w:t>
      </w:r>
      <w:r w:rsidRPr="003C18E8">
        <w:t>auditor use</w:t>
      </w:r>
      <w:r w:rsidR="00077F27">
        <w:t>s</w:t>
      </w:r>
      <w:r w:rsidRPr="003C18E8">
        <w:t xml:space="preserve"> professional judgment in determining and performing an appropriate mix of IS control tests to obtain sufficient, appropriate evidence to support their conclusions.</w:t>
      </w:r>
    </w:p>
    <w:p w14:paraId="7F223F58" w14:textId="0425F7E3" w:rsidR="00921C73" w:rsidRPr="003C18E8" w:rsidRDefault="00921C73" w:rsidP="007B106F">
      <w:pPr>
        <w:pStyle w:val="BodyText"/>
        <w:numPr>
          <w:ilvl w:val="0"/>
          <w:numId w:val="72"/>
        </w:numPr>
      </w:pPr>
      <w:r w:rsidRPr="003C18E8">
        <w:t xml:space="preserve">The auditor should perform other </w:t>
      </w:r>
      <w:r w:rsidR="00D24CDC" w:rsidRPr="003C18E8">
        <w:t xml:space="preserve">control tests </w:t>
      </w:r>
      <w:r w:rsidRPr="003C18E8">
        <w:t xml:space="preserve">in combination with inquiry to obtain sufficient, appropriate audit evidence regarding the implementation and operating effectiveness of </w:t>
      </w:r>
      <w:r w:rsidR="00370335">
        <w:t xml:space="preserve">relevant </w:t>
      </w:r>
      <w:r w:rsidRPr="003C18E8">
        <w:t>IS control</w:t>
      </w:r>
      <w:r w:rsidR="00130FDA" w:rsidRPr="003C18E8">
        <w:t>s</w:t>
      </w:r>
      <w:r w:rsidRPr="003C18E8">
        <w:t xml:space="preserve">. Such other </w:t>
      </w:r>
      <w:r w:rsidR="00D24CDC" w:rsidRPr="003C18E8">
        <w:t>control tests</w:t>
      </w:r>
      <w:r w:rsidRPr="003C18E8">
        <w:t xml:space="preserve"> allow the auditor to draw conclusions on how the IS control was applied at relevant times during the </w:t>
      </w:r>
      <w:r w:rsidR="004F0732">
        <w:t>audit period</w:t>
      </w:r>
      <w:r w:rsidRPr="003C18E8">
        <w:t xml:space="preserve">; the consistency with which the IS control was applied; and by whom or by what means the IS </w:t>
      </w:r>
      <w:r w:rsidR="00FF0F09" w:rsidRPr="003C18E8">
        <w:t xml:space="preserve">control </w:t>
      </w:r>
      <w:r w:rsidRPr="003C18E8">
        <w:t>was applied, including, when applicable, whether the person performing the control possesses the necessary authority and competence to perform the control effectively.</w:t>
      </w:r>
    </w:p>
    <w:p w14:paraId="01AD7A72" w14:textId="77777777" w:rsidR="004E6F68" w:rsidRPr="003C18E8" w:rsidRDefault="004E6F68" w:rsidP="004E6F68">
      <w:pPr>
        <w:pStyle w:val="AuditManual-Heading3"/>
      </w:pPr>
      <w:r w:rsidRPr="003C18E8">
        <w:t>Timing of IS Control Tests</w:t>
      </w:r>
    </w:p>
    <w:p w14:paraId="773F2334" w14:textId="7D520FA6" w:rsidR="004E6F68" w:rsidRPr="003C18E8" w:rsidRDefault="004E6F68" w:rsidP="007B106F">
      <w:pPr>
        <w:pStyle w:val="BodyText"/>
        <w:numPr>
          <w:ilvl w:val="0"/>
          <w:numId w:val="72"/>
        </w:numPr>
      </w:pPr>
      <w:r w:rsidRPr="003C18E8">
        <w:t>The auditor should determine the timing of control tests to be performed for each</w:t>
      </w:r>
      <w:r w:rsidR="00370335">
        <w:t xml:space="preserve"> relevant</w:t>
      </w:r>
      <w:r w:rsidRPr="003C18E8">
        <w:t xml:space="preserve"> IS control. This determination is influenced by factors such as (1) the engagement type, (2) the </w:t>
      </w:r>
      <w:r w:rsidR="004F0732">
        <w:t>audit period</w:t>
      </w:r>
      <w:r w:rsidRPr="003C18E8">
        <w:t>, (3) the overall timeline of the engagement,</w:t>
      </w:r>
      <w:r w:rsidRPr="003C18E8" w:rsidDel="001D12F2">
        <w:t xml:space="preserve"> </w:t>
      </w:r>
      <w:r w:rsidRPr="003C18E8">
        <w:t>(4) the type of evidence available to the auditor to demonstrate whether the IS control is implemented and operating effectively</w:t>
      </w:r>
      <w:r w:rsidR="00D32A91">
        <w:t>,</w:t>
      </w:r>
      <w:r w:rsidR="00D32A91" w:rsidRPr="003C18E8">
        <w:t xml:space="preserve"> </w:t>
      </w:r>
      <w:r w:rsidR="00370335">
        <w:t xml:space="preserve">and </w:t>
      </w:r>
      <w:r w:rsidRPr="003C18E8">
        <w:t>(5) the nature of the test.</w:t>
      </w:r>
    </w:p>
    <w:p w14:paraId="7808379E" w14:textId="77777777" w:rsidR="00A31398" w:rsidRPr="003C18E8" w:rsidRDefault="00A31398" w:rsidP="0036113A">
      <w:pPr>
        <w:pStyle w:val="AuditManual-Heading3"/>
      </w:pPr>
      <w:r w:rsidRPr="003C18E8">
        <w:lastRenderedPageBreak/>
        <w:t>Extent of IS Control Tests</w:t>
      </w:r>
    </w:p>
    <w:p w14:paraId="6E4A9D95" w14:textId="3DB028E5" w:rsidR="00A31398" w:rsidRPr="003C18E8" w:rsidRDefault="00A31398" w:rsidP="007B106F">
      <w:pPr>
        <w:pStyle w:val="BodyText"/>
        <w:numPr>
          <w:ilvl w:val="0"/>
          <w:numId w:val="72"/>
        </w:numPr>
      </w:pPr>
      <w:r w:rsidRPr="003C18E8">
        <w:t xml:space="preserve">The auditor should determine the extent of IS control tests to be performed for each </w:t>
      </w:r>
      <w:r w:rsidR="007F1BD2" w:rsidRPr="003C18E8">
        <w:t xml:space="preserve">relevant </w:t>
      </w:r>
      <w:r w:rsidRPr="003C18E8">
        <w:t xml:space="preserve">IS control. The extent of IS control tests </w:t>
      </w:r>
      <w:r w:rsidR="00946A7D">
        <w:t>is</w:t>
      </w:r>
      <w:r w:rsidRPr="003C18E8">
        <w:t xml:space="preserve"> the quantity of control test</w:t>
      </w:r>
      <w:r w:rsidR="007F1BD2" w:rsidRPr="003C18E8">
        <w:t>ing</w:t>
      </w:r>
      <w:r w:rsidRPr="003C18E8">
        <w:t xml:space="preserve"> to be performed for a specific IS control. This determination is influenced by the nature of the IS control test, </w:t>
      </w:r>
      <w:r w:rsidR="00946A7D">
        <w:t xml:space="preserve">as well as </w:t>
      </w:r>
      <w:r w:rsidRPr="003C18E8">
        <w:t>the frequency at which the entity performs the IS control. Additionally, this determination will influence whether the auditor will use statistical sampling or nonstatistical selection methods to determine whether the IS control is operating effectively.</w:t>
      </w:r>
    </w:p>
    <w:p w14:paraId="0763D1F0" w14:textId="42DCF163" w:rsidR="00A31398" w:rsidRPr="003C18E8" w:rsidRDefault="00A31398" w:rsidP="007B106F">
      <w:pPr>
        <w:pStyle w:val="BodyText"/>
        <w:numPr>
          <w:ilvl w:val="0"/>
          <w:numId w:val="72"/>
        </w:numPr>
      </w:pPr>
      <w:r w:rsidRPr="003C18E8">
        <w:t xml:space="preserve">The </w:t>
      </w:r>
      <w:r w:rsidR="001D12F2" w:rsidRPr="003C18E8">
        <w:t xml:space="preserve">frequency </w:t>
      </w:r>
      <w:r w:rsidRPr="003C18E8">
        <w:t xml:space="preserve">at which </w:t>
      </w:r>
      <w:r w:rsidR="00946A7D">
        <w:t>the entity</w:t>
      </w:r>
      <w:r w:rsidR="007F1BD2" w:rsidRPr="003C18E8">
        <w:t xml:space="preserve"> </w:t>
      </w:r>
      <w:r w:rsidRPr="003C18E8">
        <w:t xml:space="preserve">performs an IS control will inform the auditor’s determination regarding the sufficiency of audit evidence obtained from a given IS control test. </w:t>
      </w:r>
      <w:r w:rsidR="00946A7D">
        <w:t xml:space="preserve">Generally, </w:t>
      </w:r>
      <w:r w:rsidR="00140F0F" w:rsidRPr="003C18E8">
        <w:t>IS c</w:t>
      </w:r>
      <w:r w:rsidRPr="003C18E8">
        <w:t>ontrol</w:t>
      </w:r>
      <w:r w:rsidR="008034BB" w:rsidRPr="003C18E8">
        <w:t>s</w:t>
      </w:r>
      <w:r w:rsidRPr="003C18E8">
        <w:t xml:space="preserve"> that are performed more frequently will require a greater </w:t>
      </w:r>
      <w:r w:rsidR="00E82EBF">
        <w:t>extent</w:t>
      </w:r>
      <w:r w:rsidR="00077F27" w:rsidRPr="003C18E8">
        <w:t xml:space="preserve"> </w:t>
      </w:r>
      <w:r w:rsidRPr="003C18E8">
        <w:t>of test</w:t>
      </w:r>
      <w:r w:rsidR="00E82EBF">
        <w:t>ing</w:t>
      </w:r>
      <w:r w:rsidRPr="003C18E8">
        <w:t xml:space="preserve"> than </w:t>
      </w:r>
      <w:r w:rsidR="00E82EBF">
        <w:t>those</w:t>
      </w:r>
      <w:r w:rsidRPr="003C18E8">
        <w:t xml:space="preserve"> that are performed infrequently. For </w:t>
      </w:r>
      <w:r w:rsidR="00140F0F" w:rsidRPr="003C18E8">
        <w:t xml:space="preserve">IS </w:t>
      </w:r>
      <w:r w:rsidRPr="003C18E8">
        <w:t>control</w:t>
      </w:r>
      <w:r w:rsidR="008034BB" w:rsidRPr="003C18E8">
        <w:t>s</w:t>
      </w:r>
      <w:r w:rsidR="00140F0F" w:rsidRPr="003C18E8">
        <w:t xml:space="preserve"> </w:t>
      </w:r>
      <w:r w:rsidRPr="003C18E8">
        <w:t xml:space="preserve">that do not operate frequently, such as those that operate only once or twice a year (e.g., periodic access recertification), the auditor may determine that it is necessary to test </w:t>
      </w:r>
      <w:r w:rsidR="003F207B" w:rsidRPr="003C18E8">
        <w:t>all</w:t>
      </w:r>
      <w:r w:rsidRPr="003C18E8">
        <w:t xml:space="preserve"> the items in the population (i.e., all instances in which the </w:t>
      </w:r>
      <w:r w:rsidR="00140F0F" w:rsidRPr="003C18E8">
        <w:t xml:space="preserve">IS </w:t>
      </w:r>
      <w:r w:rsidRPr="003C18E8">
        <w:t xml:space="preserve">control was performed during the </w:t>
      </w:r>
      <w:r w:rsidR="004F0732">
        <w:t>audit period</w:t>
      </w:r>
      <w:r w:rsidRPr="003C18E8">
        <w:t>).</w:t>
      </w:r>
    </w:p>
    <w:p w14:paraId="5A30DB9C" w14:textId="79C7B539" w:rsidR="00EE3A51" w:rsidRPr="003C18E8" w:rsidRDefault="00EE3A51" w:rsidP="007B106F">
      <w:pPr>
        <w:pStyle w:val="BodyText"/>
        <w:numPr>
          <w:ilvl w:val="0"/>
          <w:numId w:val="72"/>
        </w:numPr>
      </w:pPr>
      <w:r w:rsidRPr="003C18E8">
        <w:t>For IS control</w:t>
      </w:r>
      <w:r w:rsidR="00130FDA" w:rsidRPr="003C18E8">
        <w:t>s</w:t>
      </w:r>
      <w:r w:rsidRPr="003C18E8">
        <w:t xml:space="preserve"> that do not leave documentary evidence of existence or performance, the auditor may test their effectiveness through inquiry and observation. However, the appropriate extent of inquiry and observation is a matter of professional judgment. For application control</w:t>
      </w:r>
      <w:r w:rsidR="004D4BDF" w:rsidRPr="003C18E8">
        <w:t>s</w:t>
      </w:r>
      <w:r w:rsidRPr="003C18E8">
        <w:t xml:space="preserve">, the auditor may observe one or a few instances in which the </w:t>
      </w:r>
      <w:r w:rsidR="00FF0F09" w:rsidRPr="003C18E8">
        <w:t xml:space="preserve">IS </w:t>
      </w:r>
      <w:r w:rsidRPr="003C18E8">
        <w:t xml:space="preserve">control is performed. The auditor may also verify the completeness, accuracy, and validity of the results </w:t>
      </w:r>
      <w:r w:rsidR="00946A7D">
        <w:t>the</w:t>
      </w:r>
      <w:r w:rsidRPr="003C18E8">
        <w:t xml:space="preserve"> applications</w:t>
      </w:r>
      <w:r w:rsidR="00136A31">
        <w:t xml:space="preserve"> produced</w:t>
      </w:r>
      <w:r w:rsidRPr="003C18E8">
        <w:t>. However, the auditor’s determination regarding the implementation and operating effectiveness of application control</w:t>
      </w:r>
      <w:r w:rsidR="004D4BDF" w:rsidRPr="003C18E8">
        <w:t>s</w:t>
      </w:r>
      <w:r w:rsidR="00DE59B8" w:rsidRPr="003C18E8">
        <w:t xml:space="preserve"> </w:t>
      </w:r>
      <w:r w:rsidRPr="003C18E8">
        <w:t xml:space="preserve">will partially depend on the auditor’s conclusions on the </w:t>
      </w:r>
      <w:r w:rsidR="00946A7D" w:rsidRPr="00946A7D">
        <w:t xml:space="preserve">effectiveness of the </w:t>
      </w:r>
      <w:r w:rsidRPr="003C18E8">
        <w:t>general control</w:t>
      </w:r>
      <w:r w:rsidR="00D51349">
        <w:t>s</w:t>
      </w:r>
      <w:r w:rsidRPr="003C18E8">
        <w:t xml:space="preserve"> </w:t>
      </w:r>
      <w:r w:rsidR="00946A7D" w:rsidRPr="00946A7D">
        <w:t>upon which the application controls depend</w:t>
      </w:r>
      <w:r w:rsidRPr="003C18E8">
        <w:t>.</w:t>
      </w:r>
    </w:p>
    <w:p w14:paraId="0FB44D76" w14:textId="51196A75" w:rsidR="00AA3513" w:rsidRPr="003C18E8" w:rsidRDefault="00AA3513" w:rsidP="007B106F">
      <w:pPr>
        <w:pStyle w:val="BodyText"/>
        <w:numPr>
          <w:ilvl w:val="0"/>
          <w:numId w:val="72"/>
        </w:numPr>
      </w:pPr>
      <w:r w:rsidRPr="003C18E8">
        <w:t xml:space="preserve">The auditor also considers whether circumstances that warrant the </w:t>
      </w:r>
      <w:r w:rsidR="009528C2" w:rsidRPr="003C18E8">
        <w:t>performance</w:t>
      </w:r>
      <w:r w:rsidRPr="003C18E8">
        <w:t xml:space="preserve"> of a</w:t>
      </w:r>
      <w:r w:rsidR="004D4BDF" w:rsidRPr="003C18E8">
        <w:t>n IS</w:t>
      </w:r>
      <w:r w:rsidRPr="003C18E8">
        <w:t xml:space="preserve"> control occur</w:t>
      </w:r>
      <w:r w:rsidR="009528C2" w:rsidRPr="003C18E8">
        <w:t>red</w:t>
      </w:r>
      <w:r w:rsidRPr="003C18E8">
        <w:t xml:space="preserve"> during the </w:t>
      </w:r>
      <w:r w:rsidR="004F0732">
        <w:t>audit period</w:t>
      </w:r>
      <w:r w:rsidRPr="003C18E8">
        <w:t xml:space="preserve">. For example, </w:t>
      </w:r>
      <w:r w:rsidR="009528C2" w:rsidRPr="003C18E8">
        <w:t xml:space="preserve">certain </w:t>
      </w:r>
      <w:r w:rsidR="00946A7D">
        <w:t>IS</w:t>
      </w:r>
      <w:r w:rsidR="00140F0F" w:rsidRPr="003C18E8">
        <w:t xml:space="preserve"> </w:t>
      </w:r>
      <w:r w:rsidRPr="003C18E8">
        <w:t>control</w:t>
      </w:r>
      <w:r w:rsidR="004D4BDF" w:rsidRPr="003C18E8">
        <w:t>s</w:t>
      </w:r>
      <w:r w:rsidRPr="003C18E8">
        <w:t xml:space="preserve"> </w:t>
      </w:r>
      <w:r w:rsidR="009528C2" w:rsidRPr="003C18E8">
        <w:t>for</w:t>
      </w:r>
      <w:r w:rsidRPr="003C18E8">
        <w:t xml:space="preserve"> managing changes to entity information systems </w:t>
      </w:r>
      <w:r w:rsidR="009528C2" w:rsidRPr="003C18E8">
        <w:t xml:space="preserve">need not be tested for operating effectiveness if </w:t>
      </w:r>
      <w:r w:rsidRPr="003C18E8">
        <w:t xml:space="preserve">no </w:t>
      </w:r>
      <w:r w:rsidR="009528C2" w:rsidRPr="003C18E8">
        <w:t xml:space="preserve">relevant </w:t>
      </w:r>
      <w:r w:rsidRPr="003C18E8">
        <w:t>changes were made</w:t>
      </w:r>
      <w:r w:rsidR="009528C2" w:rsidRPr="003C18E8">
        <w:t xml:space="preserve"> during the </w:t>
      </w:r>
      <w:r w:rsidR="004F0732">
        <w:t>audit period</w:t>
      </w:r>
      <w:r w:rsidRPr="003C18E8">
        <w:t xml:space="preserve">. When such circumstances arise, the auditor corroborates </w:t>
      </w:r>
      <w:r w:rsidR="00702D21" w:rsidRPr="003C18E8">
        <w:t xml:space="preserve">the </w:t>
      </w:r>
      <w:r w:rsidRPr="003C18E8">
        <w:t>information obtained</w:t>
      </w:r>
      <w:r w:rsidR="00946A7D" w:rsidRPr="00946A7D">
        <w:t xml:space="preserve"> to confirm that the IS control was not applicable for the </w:t>
      </w:r>
      <w:r w:rsidR="004F0732">
        <w:t>audit period</w:t>
      </w:r>
      <w:r w:rsidRPr="003C18E8">
        <w:t>.</w:t>
      </w:r>
    </w:p>
    <w:p w14:paraId="2548A913" w14:textId="016C840A" w:rsidR="00A31398" w:rsidRPr="003C18E8" w:rsidRDefault="00A31398" w:rsidP="007B106F">
      <w:pPr>
        <w:pStyle w:val="BodyText"/>
        <w:numPr>
          <w:ilvl w:val="0"/>
          <w:numId w:val="72"/>
        </w:numPr>
      </w:pPr>
      <w:r w:rsidRPr="003C18E8">
        <w:t>When planning additional IS control tests to obtain sufficient, appropriate evidence regarding the operating effectiveness of IS control</w:t>
      </w:r>
      <w:r w:rsidR="004D4BDF" w:rsidRPr="003C18E8">
        <w:t>s</w:t>
      </w:r>
      <w:r w:rsidRPr="003C18E8">
        <w:t xml:space="preserve">, the auditor may test all instances (the population of items) or some instances in which the IS control was performed during the </w:t>
      </w:r>
      <w:r w:rsidR="004F0732">
        <w:t>audit period</w:t>
      </w:r>
      <w:r w:rsidRPr="003C18E8">
        <w:t xml:space="preserve">. If the auditor does not plan to test </w:t>
      </w:r>
      <w:r w:rsidR="006C480F" w:rsidRPr="003C18E8">
        <w:t>all</w:t>
      </w:r>
      <w:r w:rsidRPr="003C18E8">
        <w:t xml:space="preserve"> the items within the population, the auditor should use statistical sampling (items intended to be representative of and statistically projected to the population of items) or nonstatistical selection (items not intended to be representative of or statistically projectable to the population of items) to identify items for control testing.</w:t>
      </w:r>
    </w:p>
    <w:p w14:paraId="6F8B0887" w14:textId="073D35F5" w:rsidR="00A31398" w:rsidRPr="003C18E8" w:rsidRDefault="00A31398" w:rsidP="0036113A">
      <w:pPr>
        <w:pStyle w:val="AuditManual-Heading4"/>
      </w:pPr>
      <w:r w:rsidRPr="003C18E8">
        <w:t xml:space="preserve">Statistical Sampling for </w:t>
      </w:r>
      <w:r w:rsidR="0084542B">
        <w:t xml:space="preserve">IS </w:t>
      </w:r>
      <w:r w:rsidRPr="003C18E8">
        <w:t>Control Tests</w:t>
      </w:r>
    </w:p>
    <w:p w14:paraId="43D31FF3" w14:textId="59E8715E" w:rsidR="00A31398" w:rsidRPr="003C18E8" w:rsidRDefault="00A31398" w:rsidP="007B106F">
      <w:pPr>
        <w:pStyle w:val="BodyText"/>
        <w:numPr>
          <w:ilvl w:val="0"/>
          <w:numId w:val="72"/>
        </w:numPr>
      </w:pPr>
      <w:r w:rsidRPr="003C18E8">
        <w:t xml:space="preserve">The auditor should use attribute sampling and select items either through </w:t>
      </w:r>
      <w:r w:rsidR="001D12F2" w:rsidRPr="003C18E8">
        <w:t xml:space="preserve">simple </w:t>
      </w:r>
      <w:r w:rsidRPr="003C18E8">
        <w:t xml:space="preserve">random </w:t>
      </w:r>
      <w:r w:rsidR="005A2D60">
        <w:t>selection</w:t>
      </w:r>
      <w:r w:rsidR="00E81F76" w:rsidRPr="003C18E8">
        <w:t xml:space="preserve"> </w:t>
      </w:r>
      <w:r w:rsidRPr="003C18E8">
        <w:t xml:space="preserve">(SRS) or through systematic random </w:t>
      </w:r>
      <w:r w:rsidR="005A2D60">
        <w:t>selection</w:t>
      </w:r>
      <w:r w:rsidR="00E81F76" w:rsidRPr="003C18E8">
        <w:t xml:space="preserve"> </w:t>
      </w:r>
      <w:r w:rsidRPr="003C18E8">
        <w:t xml:space="preserve">(SYS), when using statistical sampling to identify items within a population for control testing. </w:t>
      </w:r>
      <w:r w:rsidR="00181CCA" w:rsidRPr="003C18E8">
        <w:t xml:space="preserve">SRS is a </w:t>
      </w:r>
      <w:r w:rsidR="006810C5" w:rsidRPr="003C18E8">
        <w:t>selection technique</w:t>
      </w:r>
      <w:r w:rsidR="00181CCA" w:rsidRPr="003C18E8">
        <w:t xml:space="preserve"> </w:t>
      </w:r>
      <w:r w:rsidR="006810C5" w:rsidRPr="003C18E8">
        <w:t>in which</w:t>
      </w:r>
      <w:r w:rsidR="00181CCA" w:rsidRPr="003C18E8">
        <w:t xml:space="preserve"> every combination of sampling units has the same probability of being selected as every other combination of the same number of sampling units</w:t>
      </w:r>
      <w:r w:rsidR="00513A23" w:rsidRPr="003C18E8">
        <w:t>—</w:t>
      </w:r>
      <w:r w:rsidR="00181CCA" w:rsidRPr="003C18E8">
        <w:t xml:space="preserve">resulting in every member of the population having an equal </w:t>
      </w:r>
      <w:r w:rsidR="00181CCA" w:rsidRPr="003C18E8">
        <w:lastRenderedPageBreak/>
        <w:t>probability of selection.</w:t>
      </w:r>
      <w:r w:rsidR="00695CE4" w:rsidRPr="003C18E8">
        <w:rPr>
          <w:rStyle w:val="FootnoteReference"/>
        </w:rPr>
        <w:footnoteReference w:id="2"/>
      </w:r>
      <w:r w:rsidR="00181CCA" w:rsidRPr="003C18E8">
        <w:t xml:space="preserve"> SYS is a </w:t>
      </w:r>
      <w:r w:rsidR="006810C5" w:rsidRPr="003C18E8">
        <w:t>selection technique</w:t>
      </w:r>
      <w:r w:rsidR="00181CCA" w:rsidRPr="003C18E8">
        <w:t xml:space="preserve"> </w:t>
      </w:r>
      <w:r w:rsidR="00695CE4" w:rsidRPr="003C18E8">
        <w:t>in which</w:t>
      </w:r>
      <w:r w:rsidR="006810C5" w:rsidRPr="003C18E8">
        <w:t xml:space="preserve"> a</w:t>
      </w:r>
      <w:r w:rsidR="009E6A87" w:rsidRPr="003C18E8">
        <w:t xml:space="preserve"> starting point within the first uniform interval</w:t>
      </w:r>
      <w:r w:rsidR="00513A23" w:rsidRPr="003C18E8">
        <w:t>—determined by dividing the number of units in the population by the sample size—</w:t>
      </w:r>
      <w:r w:rsidR="006810C5" w:rsidRPr="003C18E8">
        <w:t xml:space="preserve">is </w:t>
      </w:r>
      <w:r w:rsidR="00695CE4" w:rsidRPr="003C18E8">
        <w:t>randomly select</w:t>
      </w:r>
      <w:r w:rsidR="009E6A87" w:rsidRPr="003C18E8">
        <w:t>ed</w:t>
      </w:r>
      <w:r w:rsidR="006810C5" w:rsidRPr="003C18E8">
        <w:t xml:space="preserve"> </w:t>
      </w:r>
      <w:r w:rsidR="00695CE4" w:rsidRPr="003C18E8">
        <w:t xml:space="preserve">and then </w:t>
      </w:r>
      <w:r w:rsidR="009E6A87" w:rsidRPr="003C18E8">
        <w:t xml:space="preserve">an item is selected at each uniform interval </w:t>
      </w:r>
      <w:r w:rsidR="006810C5" w:rsidRPr="003C18E8">
        <w:t xml:space="preserve">from </w:t>
      </w:r>
      <w:r w:rsidR="009E6A87" w:rsidRPr="003C18E8">
        <w:t>the starting</w:t>
      </w:r>
      <w:r w:rsidR="006810C5" w:rsidRPr="003C18E8">
        <w:t xml:space="preserve"> point</w:t>
      </w:r>
      <w:r w:rsidR="009E6A87" w:rsidRPr="003C18E8">
        <w:t xml:space="preserve"> throughout the population</w:t>
      </w:r>
      <w:r w:rsidR="00695CE4" w:rsidRPr="003C18E8">
        <w:t xml:space="preserve">. </w:t>
      </w:r>
      <w:r w:rsidRPr="003C18E8">
        <w:t>Attribute sampling achieves the objective of selecting items for the sample in such a way that the auditor may reasonably expect the sample to be representative of the relevant population and likely to provide the auditor with a reasonable basis for conclusions about the population.</w:t>
      </w:r>
    </w:p>
    <w:p w14:paraId="157D7F54" w14:textId="77777777" w:rsidR="00A31398" w:rsidRPr="003C18E8" w:rsidRDefault="00A31398" w:rsidP="007B106F">
      <w:pPr>
        <w:pStyle w:val="BodyText"/>
        <w:numPr>
          <w:ilvl w:val="0"/>
          <w:numId w:val="72"/>
        </w:numPr>
      </w:pPr>
      <w:r w:rsidRPr="003C18E8">
        <w:t>When planning IS control tests involving statistical sampling, the auditor should determine a sample size sufficient to reduce sampling risk to an acceptably low level. Sampling risk is the risk that the auditor’s conclusions based on a sample may be different from the conclusion if the entire population were subjected to the same audit procedure. For tests of controls, sampling risk is the risk of assessing control risk either too low or too high. For sampling control tests, the auditor should determine</w:t>
      </w:r>
    </w:p>
    <w:p w14:paraId="0A8A6906" w14:textId="77777777" w:rsidR="00A31398" w:rsidRPr="003C18E8" w:rsidRDefault="00A31398" w:rsidP="007B106F">
      <w:pPr>
        <w:pStyle w:val="BodyText"/>
        <w:numPr>
          <w:ilvl w:val="0"/>
          <w:numId w:val="74"/>
        </w:numPr>
      </w:pPr>
      <w:r w:rsidRPr="003C18E8">
        <w:t>the objectives of the control test (including what constitutes a deviation),</w:t>
      </w:r>
    </w:p>
    <w:p w14:paraId="7AEBC4CC" w14:textId="77777777" w:rsidR="00A31398" w:rsidRPr="003C18E8" w:rsidRDefault="00A31398" w:rsidP="007B106F">
      <w:pPr>
        <w:pStyle w:val="BodyText"/>
        <w:numPr>
          <w:ilvl w:val="0"/>
          <w:numId w:val="74"/>
        </w:numPr>
      </w:pPr>
      <w:r w:rsidRPr="003C18E8">
        <w:t>the population (including sampling unit and time frame),</w:t>
      </w:r>
    </w:p>
    <w:p w14:paraId="41E9BA19" w14:textId="77777777" w:rsidR="00A31398" w:rsidRPr="003C18E8" w:rsidRDefault="00A31398" w:rsidP="007B106F">
      <w:pPr>
        <w:pStyle w:val="BodyText"/>
        <w:numPr>
          <w:ilvl w:val="0"/>
          <w:numId w:val="74"/>
        </w:numPr>
      </w:pPr>
      <w:r w:rsidRPr="003C18E8">
        <w:t>the method of selecting the statistical sample (SRS or SYS), and</w:t>
      </w:r>
    </w:p>
    <w:p w14:paraId="3E9531D1" w14:textId="67A5EE39" w:rsidR="00A31398" w:rsidRPr="003C18E8" w:rsidRDefault="00A31398" w:rsidP="007B106F">
      <w:pPr>
        <w:pStyle w:val="BodyText"/>
        <w:numPr>
          <w:ilvl w:val="0"/>
          <w:numId w:val="74"/>
        </w:numPr>
      </w:pPr>
      <w:r w:rsidRPr="003C18E8">
        <w:t>the sample design and resulting sample s</w:t>
      </w:r>
      <w:r w:rsidR="00822C82" w:rsidRPr="003C18E8">
        <w:t>ize</w:t>
      </w:r>
      <w:r w:rsidR="00084062">
        <w:t xml:space="preserve"> (paragraph 330.2</w:t>
      </w:r>
      <w:r w:rsidR="003D5883">
        <w:t>4</w:t>
      </w:r>
      <w:r w:rsidR="00084062">
        <w:t>)</w:t>
      </w:r>
      <w:r w:rsidR="00822C82" w:rsidRPr="003C18E8">
        <w:t>.</w:t>
      </w:r>
    </w:p>
    <w:p w14:paraId="7CA4E581" w14:textId="734CCFAC" w:rsidR="00A31398" w:rsidRPr="003C18E8" w:rsidRDefault="00A31398" w:rsidP="007B106F">
      <w:pPr>
        <w:pStyle w:val="BodyText"/>
        <w:numPr>
          <w:ilvl w:val="0"/>
          <w:numId w:val="72"/>
        </w:numPr>
      </w:pPr>
      <w:r w:rsidRPr="003C18E8">
        <w:t xml:space="preserve">The auditor should define the objectives of each </w:t>
      </w:r>
      <w:r w:rsidR="005A2D60">
        <w:t xml:space="preserve">IS </w:t>
      </w:r>
      <w:r w:rsidRPr="003C18E8">
        <w:t xml:space="preserve">control test, including what constitutes a deviation, when using statistical sampling for </w:t>
      </w:r>
      <w:r w:rsidR="005A2D60">
        <w:t xml:space="preserve">IS </w:t>
      </w:r>
      <w:r w:rsidRPr="003C18E8">
        <w:t xml:space="preserve">control testing. Generally, the primary objective of a control test involving statistical sampling is to determine </w:t>
      </w:r>
      <w:r w:rsidR="00C71431" w:rsidRPr="003C18E8">
        <w:t>whether</w:t>
      </w:r>
      <w:r w:rsidRPr="003C18E8">
        <w:t xml:space="preserve"> a specific control is operating effectively. When control tests involving statistical sampling are used, the auditor evaluates operating effectiveness in terms of the rate of deviations in units or dollars from prescribed controls. To perform such an evaluation, the auditor first defines (1) the control</w:t>
      </w:r>
      <w:r w:rsidR="00FF0F09" w:rsidRPr="003C18E8">
        <w:t>s</w:t>
      </w:r>
      <w:r w:rsidRPr="003C18E8">
        <w:t xml:space="preserve"> to be tested and (2) what constitutes an error, exception, or control failure for each control. Control deviations are defined in terms of control</w:t>
      </w:r>
      <w:r w:rsidR="00FF0F09" w:rsidRPr="003C18E8">
        <w:t>s</w:t>
      </w:r>
      <w:r w:rsidRPr="003C18E8">
        <w:t xml:space="preserve"> not followed.</w:t>
      </w:r>
    </w:p>
    <w:p w14:paraId="5D058A1C" w14:textId="77777777" w:rsidR="00A31398" w:rsidRPr="003C18E8" w:rsidRDefault="00A31398" w:rsidP="007B106F">
      <w:pPr>
        <w:pStyle w:val="BodyText"/>
        <w:numPr>
          <w:ilvl w:val="0"/>
          <w:numId w:val="72"/>
        </w:numPr>
      </w:pPr>
      <w:r w:rsidRPr="003C18E8">
        <w:t>The auditor should define the population by identifying the whole set of items on which the auditor needs to reach a conclusion and from which the statistical sample will be drawn. This includes</w:t>
      </w:r>
    </w:p>
    <w:p w14:paraId="389044F1" w14:textId="77777777" w:rsidR="00A31398" w:rsidRPr="003C18E8" w:rsidRDefault="00A31398" w:rsidP="007B106F">
      <w:pPr>
        <w:pStyle w:val="BodyText"/>
        <w:numPr>
          <w:ilvl w:val="0"/>
          <w:numId w:val="75"/>
        </w:numPr>
      </w:pPr>
      <w:r w:rsidRPr="003C18E8">
        <w:t>describing the population and its source;</w:t>
      </w:r>
    </w:p>
    <w:p w14:paraId="11B19331" w14:textId="77777777" w:rsidR="00A31398" w:rsidRPr="003C18E8" w:rsidRDefault="00A31398" w:rsidP="007B106F">
      <w:pPr>
        <w:pStyle w:val="BodyText"/>
        <w:numPr>
          <w:ilvl w:val="0"/>
          <w:numId w:val="75"/>
        </w:numPr>
      </w:pPr>
      <w:r w:rsidRPr="003C18E8">
        <w:t>conducting data reliability tests, such as verifying extraction parameters to determine whether the population that management officials provided is complete, accurate, and valid;</w:t>
      </w:r>
    </w:p>
    <w:p w14:paraId="646876C5" w14:textId="64C7F650" w:rsidR="00A31398" w:rsidRPr="003C18E8" w:rsidRDefault="00A31398" w:rsidP="007B106F">
      <w:pPr>
        <w:pStyle w:val="BodyText"/>
        <w:numPr>
          <w:ilvl w:val="0"/>
          <w:numId w:val="75"/>
        </w:numPr>
      </w:pPr>
      <w:r w:rsidRPr="003C18E8">
        <w:t>identifying the evidence (e.g., source documents or transaction documents demonstrating whether the control is operating effectively) to be tested; and</w:t>
      </w:r>
    </w:p>
    <w:p w14:paraId="16A157B5" w14:textId="77777777" w:rsidR="00A31398" w:rsidRPr="003C18E8" w:rsidRDefault="00A31398" w:rsidP="007B106F">
      <w:pPr>
        <w:pStyle w:val="BodyText"/>
        <w:numPr>
          <w:ilvl w:val="0"/>
          <w:numId w:val="75"/>
        </w:numPr>
      </w:pPr>
      <w:r w:rsidRPr="003C18E8">
        <w:t>determining the period covered by the test.</w:t>
      </w:r>
    </w:p>
    <w:p w14:paraId="46AE830F" w14:textId="3CF394F2" w:rsidR="00A31398" w:rsidRPr="003C18E8" w:rsidRDefault="00A31398" w:rsidP="007B106F">
      <w:pPr>
        <w:pStyle w:val="BodyText"/>
        <w:numPr>
          <w:ilvl w:val="0"/>
          <w:numId w:val="72"/>
        </w:numPr>
      </w:pPr>
      <w:r w:rsidRPr="003C18E8">
        <w:t>The auditor should determine whether the population needs to be stratified prior to sampling if multiple organizational units or locations are involved in performing the same IS control</w:t>
      </w:r>
      <w:r w:rsidR="005A2D60">
        <w:t>s</w:t>
      </w:r>
      <w:r w:rsidRPr="003C18E8">
        <w:t xml:space="preserve">. Stratification is the process of dividing a population into subpopulations, each of which is a group of individual items, or sampling units, that </w:t>
      </w:r>
      <w:r w:rsidRPr="003C18E8">
        <w:lastRenderedPageBreak/>
        <w:t>have similar characteristics. In making this determination, the auditor considers such factors as</w:t>
      </w:r>
    </w:p>
    <w:p w14:paraId="2FE6BB27" w14:textId="475FBC43" w:rsidR="00A31398" w:rsidRPr="003C18E8" w:rsidRDefault="005A2D60" w:rsidP="007B106F">
      <w:pPr>
        <w:pStyle w:val="BodyText"/>
        <w:numPr>
          <w:ilvl w:val="0"/>
          <w:numId w:val="76"/>
        </w:numPr>
      </w:pPr>
      <w:r>
        <w:t>t</w:t>
      </w:r>
      <w:r w:rsidR="00A31398" w:rsidRPr="003C18E8">
        <w:t>he extent of uniformity of the control</w:t>
      </w:r>
      <w:r w:rsidR="00FF0F09" w:rsidRPr="003C18E8">
        <w:t>s</w:t>
      </w:r>
      <w:r w:rsidR="00A31398" w:rsidRPr="003C18E8">
        <w:t xml:space="preserve"> and their performance across organizational units or locations,</w:t>
      </w:r>
    </w:p>
    <w:p w14:paraId="41A6A5CD" w14:textId="5316932F" w:rsidR="00A31398" w:rsidRPr="003C18E8" w:rsidRDefault="00A31398" w:rsidP="007B106F">
      <w:pPr>
        <w:pStyle w:val="BodyText"/>
        <w:numPr>
          <w:ilvl w:val="0"/>
          <w:numId w:val="76"/>
        </w:numPr>
      </w:pPr>
      <w:r w:rsidRPr="003C18E8">
        <w:t>whether the organizational units or locations have the authority to make significant changes to the</w:t>
      </w:r>
      <w:r w:rsidR="00140F0F" w:rsidRPr="003C18E8">
        <w:t xml:space="preserve"> </w:t>
      </w:r>
      <w:r w:rsidRPr="003C18E8">
        <w:t>control</w:t>
      </w:r>
      <w:r w:rsidR="00FF0F09" w:rsidRPr="003C18E8">
        <w:t>s</w:t>
      </w:r>
      <w:r w:rsidRPr="003C18E8">
        <w:t xml:space="preserve"> or how they are performed at the local level,</w:t>
      </w:r>
    </w:p>
    <w:p w14:paraId="3133931F" w14:textId="3EC628C3" w:rsidR="00A31398" w:rsidRPr="003C18E8" w:rsidRDefault="00A31398" w:rsidP="007B106F">
      <w:pPr>
        <w:pStyle w:val="BodyText"/>
        <w:numPr>
          <w:ilvl w:val="0"/>
          <w:numId w:val="76"/>
        </w:numPr>
      </w:pPr>
      <w:r w:rsidRPr="003C18E8">
        <w:t>the amount and nature of centralized oversight or control over the organizational units or locations with respect to the control</w:t>
      </w:r>
      <w:r w:rsidR="00FF0F09" w:rsidRPr="003C18E8">
        <w:t>s</w:t>
      </w:r>
      <w:r w:rsidRPr="003C18E8">
        <w:t xml:space="preserve"> and their performance, and</w:t>
      </w:r>
    </w:p>
    <w:p w14:paraId="229FEA73" w14:textId="77777777" w:rsidR="00A31398" w:rsidRPr="003C18E8" w:rsidRDefault="00A31398" w:rsidP="007B106F">
      <w:pPr>
        <w:pStyle w:val="BodyText"/>
        <w:numPr>
          <w:ilvl w:val="0"/>
          <w:numId w:val="76"/>
        </w:numPr>
      </w:pPr>
      <w:r w:rsidRPr="003C18E8">
        <w:t>whether there could be a need for separate conclusions for each organizational unit or location.</w:t>
      </w:r>
    </w:p>
    <w:p w14:paraId="6BF1FD9D" w14:textId="51A34F66" w:rsidR="00A31398" w:rsidRPr="003C18E8" w:rsidRDefault="00A31398" w:rsidP="007B106F">
      <w:pPr>
        <w:pStyle w:val="BodyText"/>
        <w:numPr>
          <w:ilvl w:val="0"/>
          <w:numId w:val="72"/>
        </w:numPr>
      </w:pPr>
      <w:r w:rsidRPr="003C18E8">
        <w:t>The auditor may use statistical sampling to test the operating effectiveness of certain general control</w:t>
      </w:r>
      <w:r w:rsidR="00FF0F09" w:rsidRPr="003C18E8">
        <w:t>s</w:t>
      </w:r>
      <w:r w:rsidRPr="003C18E8">
        <w:t>, such as those involving approvals. For example, the auditor may use statistical sampling to test management approvals related to the entity’s change management process. When multiple business process applications and information systems have been identified as areas of audit interest, the auditor may use (1) one population of changes for all or several business process applications or information systems or (2) separate populations of changes for each business process application or information system. However, the auditor will only be able to use one population of changes for multiple business process applications and information systems if the change management process and corresponding approvals are consistent across such applications and systems. In making this decision, the auditor may evaluate such factors as</w:t>
      </w:r>
    </w:p>
    <w:p w14:paraId="3D9B66F2" w14:textId="3A7D62F7" w:rsidR="00A31398" w:rsidRPr="003C18E8" w:rsidRDefault="00A31398" w:rsidP="007B106F">
      <w:pPr>
        <w:pStyle w:val="BodyText"/>
        <w:numPr>
          <w:ilvl w:val="0"/>
          <w:numId w:val="77"/>
        </w:numPr>
      </w:pPr>
      <w:r w:rsidRPr="003C18E8">
        <w:t xml:space="preserve">the extent of uniformity of the controls and how such </w:t>
      </w:r>
      <w:r w:rsidR="00DA016E">
        <w:t>is</w:t>
      </w:r>
      <w:r w:rsidR="00DA016E" w:rsidRPr="003C18E8">
        <w:t xml:space="preserve"> </w:t>
      </w:r>
      <w:r w:rsidRPr="003C18E8">
        <w:t>evidenced for each business process application or information system,</w:t>
      </w:r>
    </w:p>
    <w:p w14:paraId="0DC935F2" w14:textId="774A7937" w:rsidR="00A31398" w:rsidRPr="003C18E8" w:rsidRDefault="00A31398" w:rsidP="007B106F">
      <w:pPr>
        <w:pStyle w:val="BodyText"/>
        <w:numPr>
          <w:ilvl w:val="0"/>
          <w:numId w:val="77"/>
        </w:numPr>
      </w:pPr>
      <w:r w:rsidRPr="003C18E8">
        <w:t>whether the business process application or information system owners (or those responsible for performing the controls) can make significant changes to the controls or their evidence</w:t>
      </w:r>
      <w:r w:rsidR="00DA016E">
        <w:t>,</w:t>
      </w:r>
    </w:p>
    <w:p w14:paraId="7B274B32" w14:textId="7F192ADD" w:rsidR="00A31398" w:rsidRPr="003C18E8" w:rsidRDefault="00A31398" w:rsidP="007B106F">
      <w:pPr>
        <w:pStyle w:val="BodyText"/>
        <w:numPr>
          <w:ilvl w:val="0"/>
          <w:numId w:val="77"/>
        </w:numPr>
      </w:pPr>
      <w:r w:rsidRPr="003C18E8">
        <w:t>the amount and nature of centralized oversight of the change management process</w:t>
      </w:r>
      <w:r w:rsidR="00DA016E">
        <w:t>,</w:t>
      </w:r>
      <w:r w:rsidR="00DA016E" w:rsidRPr="003C18E8">
        <w:t xml:space="preserve"> </w:t>
      </w:r>
      <w:r w:rsidRPr="003C18E8">
        <w:t>and</w:t>
      </w:r>
    </w:p>
    <w:p w14:paraId="2D7CA58A" w14:textId="77777777" w:rsidR="00A31398" w:rsidRPr="003C18E8" w:rsidRDefault="00A31398" w:rsidP="007B106F">
      <w:pPr>
        <w:pStyle w:val="BodyText"/>
        <w:numPr>
          <w:ilvl w:val="0"/>
          <w:numId w:val="77"/>
        </w:numPr>
      </w:pPr>
      <w:r w:rsidRPr="003C18E8">
        <w:t>whether there could be a need for separate conclusions for each business process application or information system.</w:t>
      </w:r>
    </w:p>
    <w:p w14:paraId="21E77A06" w14:textId="77777777" w:rsidR="00A31398" w:rsidRPr="003C18E8" w:rsidRDefault="00A31398" w:rsidP="007B106F">
      <w:pPr>
        <w:pStyle w:val="BodyText"/>
        <w:numPr>
          <w:ilvl w:val="0"/>
          <w:numId w:val="72"/>
        </w:numPr>
      </w:pPr>
      <w:r w:rsidRPr="003C18E8">
        <w:t>If the auditor concludes that the separate populations of changes will be used for each business process application or information system, the auditor selects separate samples for each population and evaluates the results of each sample separately.</w:t>
      </w:r>
    </w:p>
    <w:p w14:paraId="4840F851" w14:textId="77777777" w:rsidR="00A31398" w:rsidRPr="003C18E8" w:rsidRDefault="00A31398" w:rsidP="007B106F">
      <w:pPr>
        <w:pStyle w:val="BodyText"/>
        <w:numPr>
          <w:ilvl w:val="0"/>
          <w:numId w:val="72"/>
        </w:numPr>
      </w:pPr>
      <w:r w:rsidRPr="003C18E8">
        <w:t>When planning sampling control tests, the auditor should determine a sample size to obtain sufficient, appropriate audit evidence about the operating effectiveness of relevant IS controls. The auditor uses professional judgment in determining the number of items to select and the method used to select them. To determine sample size, the auditor uses professional judgment to determine four factors:</w:t>
      </w:r>
    </w:p>
    <w:p w14:paraId="7F8327D8" w14:textId="77777777" w:rsidR="00A31398" w:rsidRPr="003C18E8" w:rsidRDefault="00A31398" w:rsidP="007B106F">
      <w:pPr>
        <w:pStyle w:val="BodyText"/>
        <w:numPr>
          <w:ilvl w:val="0"/>
          <w:numId w:val="78"/>
        </w:numPr>
      </w:pPr>
      <w:r w:rsidRPr="003C18E8">
        <w:t>confidence level,</w:t>
      </w:r>
    </w:p>
    <w:p w14:paraId="659C834D" w14:textId="77777777" w:rsidR="00A31398" w:rsidRPr="003C18E8" w:rsidRDefault="00A31398" w:rsidP="007B106F">
      <w:pPr>
        <w:pStyle w:val="BodyText"/>
        <w:numPr>
          <w:ilvl w:val="0"/>
          <w:numId w:val="78"/>
        </w:numPr>
      </w:pPr>
      <w:r w:rsidRPr="003C18E8">
        <w:lastRenderedPageBreak/>
        <w:t>tolerable rate of deviation of the population to be tested (maximum rate of deviations from the prescribed control that the auditor is willing to accept without altering the preliminary assessment of control risk),</w:t>
      </w:r>
    </w:p>
    <w:p w14:paraId="4066084D" w14:textId="77777777" w:rsidR="00A31398" w:rsidRPr="003C18E8" w:rsidRDefault="00A31398" w:rsidP="007B106F">
      <w:pPr>
        <w:pStyle w:val="BodyText"/>
        <w:numPr>
          <w:ilvl w:val="0"/>
          <w:numId w:val="78"/>
        </w:numPr>
      </w:pPr>
      <w:r w:rsidRPr="003C18E8">
        <w:t>expected rate of deviation of the population to be tested (expected error rate), and</w:t>
      </w:r>
    </w:p>
    <w:p w14:paraId="255937F5" w14:textId="182C4EE2" w:rsidR="00A31398" w:rsidRPr="003C18E8" w:rsidRDefault="00A31398" w:rsidP="007B106F">
      <w:pPr>
        <w:pStyle w:val="BodyText"/>
        <w:numPr>
          <w:ilvl w:val="0"/>
          <w:numId w:val="78"/>
        </w:numPr>
      </w:pPr>
      <w:r w:rsidRPr="003C18E8">
        <w:t xml:space="preserve">the desired level of assurance (complement of risk overreliance) that the tolerable rate of deviation is not exceeded by the actual rate of deviation in the population—the auditor may decide the desired level of assurance based on the extent to which the auditor’s risk assessment </w:t>
      </w:r>
      <w:r w:rsidR="00937F43">
        <w:t>considers</w:t>
      </w:r>
      <w:r w:rsidRPr="003C18E8">
        <w:t xml:space="preserve"> </w:t>
      </w:r>
      <w:r w:rsidRPr="003D497C">
        <w:t xml:space="preserve">relevant </w:t>
      </w:r>
      <w:r w:rsidRPr="003C18E8">
        <w:t>contro</w:t>
      </w:r>
      <w:r w:rsidR="000C6924" w:rsidRPr="003C18E8">
        <w:t>l</w:t>
      </w:r>
      <w:r w:rsidR="00FF0F09" w:rsidRPr="003C18E8">
        <w:t>s</w:t>
      </w:r>
      <w:r w:rsidRPr="003C18E8">
        <w:t>.</w:t>
      </w:r>
    </w:p>
    <w:p w14:paraId="6AC47E81" w14:textId="2F9E09BA" w:rsidR="00A31398" w:rsidRPr="003C18E8" w:rsidRDefault="00283CF4" w:rsidP="007B106F">
      <w:pPr>
        <w:pStyle w:val="BodyText"/>
        <w:numPr>
          <w:ilvl w:val="0"/>
          <w:numId w:val="72"/>
        </w:numPr>
      </w:pPr>
      <w:r w:rsidRPr="003C18E8">
        <w:t>Once the auditor determines these factors, the auditor may use automated audit tools to determine sample size and to select samples for testing</w:t>
      </w:r>
      <w:r w:rsidR="001D12F2" w:rsidRPr="003C18E8">
        <w:t>.</w:t>
      </w:r>
    </w:p>
    <w:p w14:paraId="0F36062A" w14:textId="1BA5E8B8" w:rsidR="00A31398" w:rsidRPr="003C18E8" w:rsidRDefault="00A31398" w:rsidP="0036113A">
      <w:pPr>
        <w:pStyle w:val="AuditManual-Heading4"/>
      </w:pPr>
      <w:r w:rsidRPr="003C18E8">
        <w:t xml:space="preserve">Nonstatistical Selection for </w:t>
      </w:r>
      <w:r w:rsidR="005A2D60">
        <w:t xml:space="preserve">IS </w:t>
      </w:r>
      <w:r w:rsidRPr="003C18E8">
        <w:t>Control Tests</w:t>
      </w:r>
    </w:p>
    <w:p w14:paraId="269730EE" w14:textId="4292CD6C" w:rsidR="00A31398" w:rsidRPr="003C18E8" w:rsidRDefault="00A31398" w:rsidP="007B106F">
      <w:pPr>
        <w:pStyle w:val="BodyText"/>
        <w:numPr>
          <w:ilvl w:val="0"/>
          <w:numId w:val="72"/>
        </w:numPr>
      </w:pPr>
      <w:r w:rsidRPr="003C18E8">
        <w:t xml:space="preserve">Performing </w:t>
      </w:r>
      <w:r w:rsidR="005A2D60">
        <w:t xml:space="preserve">IS </w:t>
      </w:r>
      <w:r w:rsidRPr="003C18E8">
        <w:t xml:space="preserve">control tests that involve nonstatistical selection may provide sufficient evidence, along with other sources of evidence, that an IS control is operating effectively during the </w:t>
      </w:r>
      <w:r w:rsidR="004F0732">
        <w:t>audit period</w:t>
      </w:r>
      <w:r w:rsidRPr="003C18E8">
        <w:t>. It may also be the most efficient way to test the control. For example, some IS control</w:t>
      </w:r>
      <w:r w:rsidR="00FF0F09" w:rsidRPr="003C18E8">
        <w:t>s</w:t>
      </w:r>
      <w:r w:rsidR="003E01A9" w:rsidRPr="003C18E8">
        <w:t xml:space="preserve"> </w:t>
      </w:r>
      <w:r w:rsidRPr="003C18E8">
        <w:t>may operate biweekly or weekly. For these controls, statistical sampling may not be efficient or even feasible given the small number of items in the population from which the auditor will select the sample. For these controls that operate less frequently, the effect of other sources of evidence is often greater than the effect for more frequent operating controls.</w:t>
      </w:r>
    </w:p>
    <w:p w14:paraId="113CF2BB" w14:textId="46ACE192" w:rsidR="00A31398" w:rsidRPr="003C18E8" w:rsidRDefault="000C736E" w:rsidP="007B106F">
      <w:pPr>
        <w:pStyle w:val="BodyText"/>
        <w:numPr>
          <w:ilvl w:val="0"/>
          <w:numId w:val="72"/>
        </w:numPr>
      </w:pPr>
      <w:r w:rsidRPr="00615399">
        <w:rPr>
          <w:rStyle w:val="Hypertext"/>
        </w:rPr>
        <w:fldChar w:fldCharType="begin"/>
      </w:r>
      <w:r w:rsidRPr="00615399">
        <w:rPr>
          <w:rStyle w:val="Hypertext"/>
        </w:rPr>
        <w:instrText xml:space="preserve"> REF _Ref144797854 \h </w:instrText>
      </w:r>
      <w:r w:rsidR="002739A0" w:rsidRPr="00615399">
        <w:rPr>
          <w:rStyle w:val="Hypertext"/>
        </w:rPr>
        <w:instrText xml:space="preserve"> \* MERGEFORMAT </w:instrText>
      </w:r>
      <w:r w:rsidRPr="00615399">
        <w:rPr>
          <w:rStyle w:val="Hypertext"/>
        </w:rPr>
      </w:r>
      <w:r w:rsidRPr="00615399">
        <w:rPr>
          <w:rStyle w:val="Hypertext"/>
        </w:rPr>
        <w:fldChar w:fldCharType="separate"/>
      </w:r>
      <w:r w:rsidR="00F7787E" w:rsidRPr="00615399">
        <w:rPr>
          <w:rStyle w:val="Hypertext"/>
        </w:rPr>
        <w:t>Table 7</w:t>
      </w:r>
      <w:r w:rsidRPr="00615399">
        <w:rPr>
          <w:rStyle w:val="Hypertext"/>
        </w:rPr>
        <w:fldChar w:fldCharType="end"/>
      </w:r>
      <w:r w:rsidR="00A31398" w:rsidRPr="003C18E8">
        <w:t xml:space="preserve"> provides guidance on the number of items to select when testing small populations associated with </w:t>
      </w:r>
      <w:r w:rsidR="00AB7C80" w:rsidRPr="003C18E8">
        <w:t>less frequent</w:t>
      </w:r>
      <w:r w:rsidR="005A2D60">
        <w:t>ly performed</w:t>
      </w:r>
      <w:r w:rsidR="00AB7C80" w:rsidRPr="003C18E8">
        <w:t xml:space="preserve"> </w:t>
      </w:r>
      <w:r w:rsidR="00FF0F09" w:rsidRPr="003C18E8">
        <w:t xml:space="preserve">IS </w:t>
      </w:r>
      <w:r w:rsidR="00A31398" w:rsidRPr="003C18E8">
        <w:t>controls. For larger populations, such as IS controls that operate daily, the auditor performs statistical sampling to obtain evidence of control effectiveness.</w:t>
      </w:r>
    </w:p>
    <w:p w14:paraId="6A38A25C" w14:textId="3879ED2E" w:rsidR="00A31398" w:rsidRPr="003C18E8" w:rsidRDefault="00393EFC" w:rsidP="00E9071A">
      <w:pPr>
        <w:pStyle w:val="FigureTable-TitleFull"/>
      </w:pPr>
      <w:bookmarkStart w:id="8" w:name="_Ref144797854"/>
      <w:bookmarkStart w:id="9" w:name="_Toc175903111"/>
      <w:r w:rsidRPr="003C18E8">
        <w:t xml:space="preserve">Table </w:t>
      </w:r>
      <w:r w:rsidR="006724BB">
        <w:fldChar w:fldCharType="begin"/>
      </w:r>
      <w:r w:rsidR="006724BB">
        <w:instrText xml:space="preserve"> SEQ Table \* ARABIC </w:instrText>
      </w:r>
      <w:r w:rsidR="006724BB">
        <w:fldChar w:fldCharType="separate"/>
      </w:r>
      <w:r w:rsidR="00420F1A">
        <w:rPr>
          <w:noProof/>
        </w:rPr>
        <w:t>7</w:t>
      </w:r>
      <w:r w:rsidR="006724BB">
        <w:rPr>
          <w:noProof/>
        </w:rPr>
        <w:fldChar w:fldCharType="end"/>
      </w:r>
      <w:bookmarkEnd w:id="8"/>
      <w:r w:rsidRPr="003C18E8">
        <w:t>: Testing Small Populations</w:t>
      </w:r>
      <w:bookmarkEnd w:id="9"/>
    </w:p>
    <w:tbl>
      <w:tblPr>
        <w:tblW w:w="4320" w:type="dxa"/>
        <w:tblBorders>
          <w:top w:val="double" w:sz="6" w:space="0" w:color="000000"/>
          <w:left w:val="double" w:sz="6" w:space="0" w:color="000000"/>
          <w:bottom w:val="double" w:sz="6" w:space="0" w:color="000000"/>
          <w:right w:val="double" w:sz="6" w:space="0" w:color="000000"/>
        </w:tblBorders>
        <w:tblLayout w:type="fixed"/>
        <w:tblCellMar>
          <w:left w:w="142" w:type="dxa"/>
          <w:right w:w="142" w:type="dxa"/>
        </w:tblCellMar>
        <w:tblLook w:val="0000" w:firstRow="0" w:lastRow="0" w:firstColumn="0" w:lastColumn="0" w:noHBand="0" w:noVBand="0"/>
      </w:tblPr>
      <w:tblGrid>
        <w:gridCol w:w="1440"/>
        <w:gridCol w:w="1440"/>
        <w:gridCol w:w="1440"/>
      </w:tblGrid>
      <w:tr w:rsidR="005A2D60" w:rsidRPr="003C18E8" w14:paraId="165111D1" w14:textId="77777777" w:rsidTr="00E9071A">
        <w:tc>
          <w:tcPr>
            <w:tcW w:w="1440" w:type="dxa"/>
            <w:gridSpan w:val="2"/>
            <w:tcBorders>
              <w:top w:val="double" w:sz="6" w:space="0" w:color="000000"/>
              <w:bottom w:val="outset" w:sz="6" w:space="0" w:color="auto"/>
            </w:tcBorders>
          </w:tcPr>
          <w:p w14:paraId="378087C2" w14:textId="064D78A4" w:rsidR="005A2D60" w:rsidRPr="003C18E8" w:rsidRDefault="005A2D60" w:rsidP="00705341">
            <w:pPr>
              <w:pStyle w:val="AuditManual-TableHeader"/>
            </w:pPr>
            <w:r w:rsidRPr="003C18E8">
              <w:t>Control frequency and population size</w:t>
            </w:r>
          </w:p>
        </w:tc>
        <w:tc>
          <w:tcPr>
            <w:tcW w:w="1440" w:type="dxa"/>
            <w:tcBorders>
              <w:top w:val="double" w:sz="6" w:space="0" w:color="000000"/>
              <w:bottom w:val="outset" w:sz="6" w:space="0" w:color="auto"/>
            </w:tcBorders>
          </w:tcPr>
          <w:p w14:paraId="7D6E94D8" w14:textId="5168AB4D" w:rsidR="005A2D60" w:rsidRPr="003C18E8" w:rsidRDefault="005A2D60" w:rsidP="005A2D60">
            <w:pPr>
              <w:pStyle w:val="AuditManual-TableHeader"/>
              <w:jc w:val="right"/>
            </w:pPr>
            <w:r w:rsidRPr="003C18E8">
              <w:t>Number of items to test</w:t>
            </w:r>
          </w:p>
        </w:tc>
      </w:tr>
      <w:tr w:rsidR="005A2D60" w:rsidRPr="003C18E8" w14:paraId="43179F1E" w14:textId="77777777" w:rsidTr="00E9071A">
        <w:trPr>
          <w:trHeight w:val="144"/>
        </w:trPr>
        <w:tc>
          <w:tcPr>
            <w:tcW w:w="1440" w:type="dxa"/>
            <w:tcBorders>
              <w:top w:val="outset" w:sz="6" w:space="0" w:color="auto"/>
            </w:tcBorders>
          </w:tcPr>
          <w:p w14:paraId="3F252F68" w14:textId="3F3404EC" w:rsidR="005A2D60" w:rsidRPr="003C18E8" w:rsidRDefault="005A2D60" w:rsidP="00932337">
            <w:pPr>
              <w:pStyle w:val="AuditManual-TableCell"/>
            </w:pPr>
            <w:r w:rsidRPr="003C18E8">
              <w:t xml:space="preserve">Quarterly </w:t>
            </w:r>
          </w:p>
        </w:tc>
        <w:tc>
          <w:tcPr>
            <w:tcW w:w="1440" w:type="dxa"/>
            <w:tcBorders>
              <w:top w:val="outset" w:sz="6" w:space="0" w:color="auto"/>
            </w:tcBorders>
          </w:tcPr>
          <w:p w14:paraId="61A61EF8" w14:textId="05C55B3A" w:rsidR="005A2D60" w:rsidRPr="003C18E8" w:rsidRDefault="005A2D60" w:rsidP="00932337">
            <w:pPr>
              <w:pStyle w:val="AuditManual-TableCell"/>
            </w:pPr>
            <w:r w:rsidRPr="003C18E8">
              <w:t>(4)</w:t>
            </w:r>
          </w:p>
        </w:tc>
        <w:tc>
          <w:tcPr>
            <w:tcW w:w="1440" w:type="dxa"/>
            <w:tcBorders>
              <w:top w:val="outset" w:sz="6" w:space="0" w:color="auto"/>
            </w:tcBorders>
          </w:tcPr>
          <w:p w14:paraId="10987044" w14:textId="58E4EEB3" w:rsidR="005A2D60" w:rsidRPr="003C18E8" w:rsidRDefault="005A2D60" w:rsidP="005A2D60">
            <w:pPr>
              <w:pStyle w:val="AuditManual-TableCell"/>
              <w:jc w:val="right"/>
            </w:pPr>
            <w:r w:rsidRPr="003C18E8">
              <w:t>2</w:t>
            </w:r>
          </w:p>
        </w:tc>
      </w:tr>
      <w:tr w:rsidR="005A2D60" w:rsidRPr="003C18E8" w14:paraId="3CD6CE2E" w14:textId="77777777" w:rsidTr="00E9071A">
        <w:trPr>
          <w:trHeight w:val="144"/>
        </w:trPr>
        <w:tc>
          <w:tcPr>
            <w:tcW w:w="1440" w:type="dxa"/>
          </w:tcPr>
          <w:p w14:paraId="7C40277F" w14:textId="49AD9D90" w:rsidR="005A2D60" w:rsidRPr="003C18E8" w:rsidRDefault="005A2D60" w:rsidP="00932337">
            <w:pPr>
              <w:pStyle w:val="AuditManual-TableCell"/>
            </w:pPr>
            <w:r w:rsidRPr="003C18E8">
              <w:t xml:space="preserve">Monthly </w:t>
            </w:r>
          </w:p>
        </w:tc>
        <w:tc>
          <w:tcPr>
            <w:tcW w:w="1440" w:type="dxa"/>
          </w:tcPr>
          <w:p w14:paraId="1C5850DE" w14:textId="429EC95A" w:rsidR="005A2D60" w:rsidRPr="003C18E8" w:rsidRDefault="005A2D60" w:rsidP="00932337">
            <w:pPr>
              <w:pStyle w:val="AuditManual-TableCell"/>
            </w:pPr>
            <w:r w:rsidRPr="003C18E8">
              <w:t>(12)</w:t>
            </w:r>
          </w:p>
        </w:tc>
        <w:tc>
          <w:tcPr>
            <w:tcW w:w="1440" w:type="dxa"/>
          </w:tcPr>
          <w:p w14:paraId="44383F07" w14:textId="3CFEF70C" w:rsidR="005A2D60" w:rsidRPr="003C18E8" w:rsidRDefault="005A2D60" w:rsidP="005A2D60">
            <w:pPr>
              <w:pStyle w:val="AuditManual-TableCell"/>
              <w:jc w:val="right"/>
            </w:pPr>
            <w:r w:rsidRPr="003C18E8">
              <w:t>2-4</w:t>
            </w:r>
          </w:p>
        </w:tc>
      </w:tr>
      <w:tr w:rsidR="005A2D60" w:rsidRPr="003C18E8" w14:paraId="3A8DC77E" w14:textId="77777777" w:rsidTr="00E9071A">
        <w:trPr>
          <w:trHeight w:val="144"/>
        </w:trPr>
        <w:tc>
          <w:tcPr>
            <w:tcW w:w="1440" w:type="dxa"/>
          </w:tcPr>
          <w:p w14:paraId="17B07E00" w14:textId="24827043" w:rsidR="005A2D60" w:rsidRPr="003C18E8" w:rsidRDefault="005A2D60" w:rsidP="00932337">
            <w:pPr>
              <w:pStyle w:val="AuditManual-TableCell"/>
            </w:pPr>
            <w:r w:rsidRPr="003C18E8">
              <w:t xml:space="preserve">Semimonthly </w:t>
            </w:r>
          </w:p>
        </w:tc>
        <w:tc>
          <w:tcPr>
            <w:tcW w:w="1440" w:type="dxa"/>
          </w:tcPr>
          <w:p w14:paraId="731258C0" w14:textId="5DDB4942" w:rsidR="005A2D60" w:rsidRPr="003C18E8" w:rsidRDefault="005A2D60" w:rsidP="00932337">
            <w:pPr>
              <w:pStyle w:val="AuditManual-TableCell"/>
            </w:pPr>
            <w:r w:rsidRPr="003C18E8">
              <w:t>(24)</w:t>
            </w:r>
          </w:p>
        </w:tc>
        <w:tc>
          <w:tcPr>
            <w:tcW w:w="1440" w:type="dxa"/>
          </w:tcPr>
          <w:p w14:paraId="68DE7DD2" w14:textId="03230F65" w:rsidR="005A2D60" w:rsidRPr="003C18E8" w:rsidRDefault="005A2D60" w:rsidP="005A2D60">
            <w:pPr>
              <w:pStyle w:val="AuditManual-TableCell"/>
              <w:jc w:val="right"/>
            </w:pPr>
            <w:r w:rsidRPr="003C18E8">
              <w:t>3-8</w:t>
            </w:r>
          </w:p>
        </w:tc>
      </w:tr>
      <w:tr w:rsidR="005A2D60" w:rsidRPr="003C18E8" w14:paraId="1D865CDA" w14:textId="77777777" w:rsidTr="00E9071A">
        <w:trPr>
          <w:trHeight w:val="144"/>
        </w:trPr>
        <w:tc>
          <w:tcPr>
            <w:tcW w:w="1440" w:type="dxa"/>
          </w:tcPr>
          <w:p w14:paraId="6C2AFD52" w14:textId="291EDDF1" w:rsidR="005A2D60" w:rsidRPr="003C18E8" w:rsidRDefault="005A2D60" w:rsidP="00932337">
            <w:pPr>
              <w:pStyle w:val="AuditManual-TableCell"/>
            </w:pPr>
            <w:r w:rsidRPr="003C18E8">
              <w:t xml:space="preserve">Weekly </w:t>
            </w:r>
            <w:r w:rsidRPr="003C18E8">
              <w:tab/>
            </w:r>
            <w:r>
              <w:t xml:space="preserve">             </w:t>
            </w:r>
          </w:p>
        </w:tc>
        <w:tc>
          <w:tcPr>
            <w:tcW w:w="1440" w:type="dxa"/>
          </w:tcPr>
          <w:p w14:paraId="367FDEF9" w14:textId="20352E09" w:rsidR="005A2D60" w:rsidRPr="003C18E8" w:rsidRDefault="005A2D60" w:rsidP="00932337">
            <w:pPr>
              <w:pStyle w:val="AuditManual-TableCell"/>
            </w:pPr>
            <w:r w:rsidRPr="003C18E8">
              <w:t>(52)</w:t>
            </w:r>
          </w:p>
        </w:tc>
        <w:tc>
          <w:tcPr>
            <w:tcW w:w="1440" w:type="dxa"/>
            <w:shd w:val="clear" w:color="auto" w:fill="auto"/>
          </w:tcPr>
          <w:p w14:paraId="484516BE" w14:textId="21E3AD66" w:rsidR="005A2D60" w:rsidRPr="003C18E8" w:rsidRDefault="005A2D60" w:rsidP="005A2D60">
            <w:pPr>
              <w:pStyle w:val="AuditManual-TableCell"/>
              <w:jc w:val="right"/>
            </w:pPr>
            <w:r w:rsidRPr="003C18E8">
              <w:t>5-9</w:t>
            </w:r>
          </w:p>
        </w:tc>
      </w:tr>
    </w:tbl>
    <w:p w14:paraId="27D11753" w14:textId="1CE80FA5" w:rsidR="003F207B" w:rsidRPr="003C18E8" w:rsidRDefault="003F207B" w:rsidP="00A950B1">
      <w:pPr>
        <w:pStyle w:val="Source23"/>
      </w:pPr>
      <w:r w:rsidRPr="003C18E8">
        <w:t>Source:</w:t>
      </w:r>
      <w:r w:rsidR="00AB7C80" w:rsidRPr="003C18E8">
        <w:t xml:space="preserve"> GAO</w:t>
      </w:r>
      <w:r w:rsidR="00E02465">
        <w:t xml:space="preserve">.  </w:t>
      </w:r>
      <w:r w:rsidR="00AB7C80" w:rsidRPr="003C18E8">
        <w:t>|  GAO-2</w:t>
      </w:r>
      <w:r w:rsidR="004E6F68" w:rsidRPr="003C18E8">
        <w:t>4</w:t>
      </w:r>
      <w:r w:rsidR="00AB7C80" w:rsidRPr="003C18E8">
        <w:t>-10</w:t>
      </w:r>
      <w:r w:rsidR="004E6F68" w:rsidRPr="003C18E8">
        <w:t>7278</w:t>
      </w:r>
    </w:p>
    <w:p w14:paraId="3FE261E6" w14:textId="77777777" w:rsidR="00A31398" w:rsidRPr="003C18E8" w:rsidRDefault="00A31398" w:rsidP="007B106F">
      <w:pPr>
        <w:pStyle w:val="BodyText"/>
        <w:numPr>
          <w:ilvl w:val="0"/>
          <w:numId w:val="72"/>
        </w:numPr>
      </w:pPr>
      <w:r w:rsidRPr="003C18E8">
        <w:t>In nonstatistical selection, the auditor selects items for control testing based on the auditor’s judgment. The auditor tests the selected items using any type of test or combination of tests (i.e., observation, inquiry, inspection, or a combination of these—although inquiry alone is not sufficient). For example, the auditor may determine that inquiries of entity personnel regarding the specific procedures performed in a control and inspection of documents evidencing performance of those procedures together provide sufficient evidence of the control’s operating effectiveness.</w:t>
      </w:r>
    </w:p>
    <w:p w14:paraId="2936EEB6" w14:textId="77777777" w:rsidR="00A31398" w:rsidRPr="003C18E8" w:rsidRDefault="00A31398" w:rsidP="0036113A">
      <w:pPr>
        <w:pStyle w:val="AuditManual-Heading3"/>
      </w:pPr>
      <w:r w:rsidRPr="003C18E8">
        <w:lastRenderedPageBreak/>
        <w:t>Automated Audit Tools</w:t>
      </w:r>
    </w:p>
    <w:p w14:paraId="3B707669" w14:textId="038E521B" w:rsidR="00A31398" w:rsidRPr="003C18E8" w:rsidRDefault="00A31398" w:rsidP="007B106F">
      <w:pPr>
        <w:pStyle w:val="BodyText"/>
        <w:numPr>
          <w:ilvl w:val="0"/>
          <w:numId w:val="72"/>
        </w:numPr>
      </w:pPr>
      <w:r w:rsidRPr="003C18E8">
        <w:t>Automated audit tools (sometimes referred to as computer-assisted audit techniques, or CAAT</w:t>
      </w:r>
      <w:r w:rsidR="007664D8">
        <w:t>s</w:t>
      </w:r>
      <w:r w:rsidRPr="003C18E8">
        <w:t>) can be used to gather, or assist in gathering, audit evidence and to test the effectiveness of controls. For example, auditors can leverage data analytics tools, such as various programming languages and specialized audit software, in testing IS control</w:t>
      </w:r>
      <w:r w:rsidR="00130FDA" w:rsidRPr="003C18E8">
        <w:t>s</w:t>
      </w:r>
      <w:r w:rsidRPr="003C18E8">
        <w:t xml:space="preserve"> where discrete data are available. The advantage of using automated audit tools in control testing is that it is possible to test every item in a population to determine whether there were any control deviations.</w:t>
      </w:r>
    </w:p>
    <w:p w14:paraId="647B801F" w14:textId="77510CE1" w:rsidR="00A31398" w:rsidRPr="003C18E8" w:rsidRDefault="00A31398" w:rsidP="007B106F">
      <w:pPr>
        <w:pStyle w:val="BodyText"/>
        <w:numPr>
          <w:ilvl w:val="0"/>
          <w:numId w:val="72"/>
        </w:numPr>
      </w:pPr>
      <w:r w:rsidRPr="003C18E8">
        <w:t>To use automated audit tools, the entity needs to provide access to all required resources, including data. Additionally, obtaining such access may require significant collaboration between the auditor and the entity to reach agreement on the data</w:t>
      </w:r>
      <w:r w:rsidR="00077F27">
        <w:t xml:space="preserve"> the entity will provide</w:t>
      </w:r>
      <w:r w:rsidRPr="003C18E8">
        <w:t xml:space="preserve"> and the resources </w:t>
      </w:r>
      <w:r w:rsidR="00077F27">
        <w:t>the auditor will use</w:t>
      </w:r>
      <w:r w:rsidRPr="003C18E8">
        <w:t>.</w:t>
      </w:r>
    </w:p>
    <w:p w14:paraId="70EF0744" w14:textId="77777777" w:rsidR="00A31398" w:rsidRPr="003C18E8" w:rsidRDefault="00A31398" w:rsidP="007B106F">
      <w:pPr>
        <w:pStyle w:val="BodyText"/>
        <w:numPr>
          <w:ilvl w:val="0"/>
          <w:numId w:val="72"/>
        </w:numPr>
      </w:pPr>
      <w:r w:rsidRPr="003C18E8">
        <w:t>If the auditor plans to use automated audit tools, the auditor should understand the following for each:</w:t>
      </w:r>
    </w:p>
    <w:p w14:paraId="1CF6AC06" w14:textId="77777777" w:rsidR="00A31398" w:rsidRPr="003C18E8" w:rsidRDefault="00A31398" w:rsidP="007B106F">
      <w:pPr>
        <w:pStyle w:val="BodyText"/>
        <w:numPr>
          <w:ilvl w:val="0"/>
          <w:numId w:val="79"/>
        </w:numPr>
      </w:pPr>
      <w:r w:rsidRPr="003C18E8">
        <w:t>what are the associated risks,</w:t>
      </w:r>
    </w:p>
    <w:p w14:paraId="3E322072" w14:textId="77777777" w:rsidR="00A31398" w:rsidRPr="003C18E8" w:rsidRDefault="00A31398" w:rsidP="007B106F">
      <w:pPr>
        <w:pStyle w:val="BodyText"/>
        <w:numPr>
          <w:ilvl w:val="0"/>
          <w:numId w:val="79"/>
        </w:numPr>
      </w:pPr>
      <w:r w:rsidRPr="003C18E8">
        <w:t>when to use the tool,</w:t>
      </w:r>
    </w:p>
    <w:p w14:paraId="24138D15" w14:textId="77777777" w:rsidR="00A31398" w:rsidRPr="003C18E8" w:rsidRDefault="00A31398" w:rsidP="007B106F">
      <w:pPr>
        <w:pStyle w:val="BodyText"/>
        <w:numPr>
          <w:ilvl w:val="0"/>
          <w:numId w:val="79"/>
        </w:numPr>
      </w:pPr>
      <w:r w:rsidRPr="003C18E8">
        <w:t>how to operate the tool,</w:t>
      </w:r>
    </w:p>
    <w:p w14:paraId="1D18260A" w14:textId="77777777" w:rsidR="00A31398" w:rsidRPr="003C18E8" w:rsidRDefault="00A31398" w:rsidP="007B106F">
      <w:pPr>
        <w:pStyle w:val="BodyText"/>
        <w:numPr>
          <w:ilvl w:val="0"/>
          <w:numId w:val="79"/>
        </w:numPr>
      </w:pPr>
      <w:r w:rsidRPr="003C18E8">
        <w:t>how to analyze the data, and</w:t>
      </w:r>
    </w:p>
    <w:p w14:paraId="42780514" w14:textId="77777777" w:rsidR="00A31398" w:rsidRPr="003C18E8" w:rsidRDefault="00A31398" w:rsidP="007B106F">
      <w:pPr>
        <w:pStyle w:val="BodyText"/>
        <w:numPr>
          <w:ilvl w:val="0"/>
          <w:numId w:val="79"/>
        </w:numPr>
      </w:pPr>
      <w:r w:rsidRPr="003C18E8">
        <w:t>how to interpret the results.</w:t>
      </w:r>
    </w:p>
    <w:p w14:paraId="1167B9FE" w14:textId="77777777" w:rsidR="00A31398" w:rsidRPr="003C18E8" w:rsidRDefault="00A31398" w:rsidP="007B106F">
      <w:pPr>
        <w:pStyle w:val="BodyText"/>
        <w:numPr>
          <w:ilvl w:val="0"/>
          <w:numId w:val="72"/>
        </w:numPr>
      </w:pPr>
      <w:r w:rsidRPr="003C18E8">
        <w:t>Through a technical review, the auditor should verify that</w:t>
      </w:r>
    </w:p>
    <w:p w14:paraId="53570410" w14:textId="77777777" w:rsidR="00A31398" w:rsidRPr="003C18E8" w:rsidRDefault="00A31398" w:rsidP="007B106F">
      <w:pPr>
        <w:pStyle w:val="BodyText"/>
        <w:numPr>
          <w:ilvl w:val="0"/>
          <w:numId w:val="80"/>
        </w:numPr>
      </w:pPr>
      <w:r w:rsidRPr="003C18E8">
        <w:t>the use and operation of the automated audit tool is appropriate,</w:t>
      </w:r>
    </w:p>
    <w:p w14:paraId="4C43BBE5" w14:textId="77777777" w:rsidR="00A31398" w:rsidRPr="003C18E8" w:rsidRDefault="00A31398" w:rsidP="007B106F">
      <w:pPr>
        <w:pStyle w:val="BodyText"/>
        <w:numPr>
          <w:ilvl w:val="0"/>
          <w:numId w:val="80"/>
        </w:numPr>
      </w:pPr>
      <w:r w:rsidRPr="003C18E8">
        <w:t>the results the tool produces are complete and accurate, and</w:t>
      </w:r>
    </w:p>
    <w:p w14:paraId="5D8C111D" w14:textId="77777777" w:rsidR="00A31398" w:rsidRPr="003C18E8" w:rsidRDefault="00A31398" w:rsidP="007B106F">
      <w:pPr>
        <w:pStyle w:val="BodyText"/>
        <w:numPr>
          <w:ilvl w:val="0"/>
          <w:numId w:val="80"/>
        </w:numPr>
      </w:pPr>
      <w:r w:rsidRPr="003C18E8">
        <w:t>any conclusions are supported.</w:t>
      </w:r>
    </w:p>
    <w:p w14:paraId="617965F7" w14:textId="77777777" w:rsidR="00A31398" w:rsidRPr="003C18E8" w:rsidRDefault="00A31398" w:rsidP="007B106F">
      <w:pPr>
        <w:pStyle w:val="BodyText"/>
        <w:numPr>
          <w:ilvl w:val="0"/>
          <w:numId w:val="72"/>
        </w:numPr>
      </w:pPr>
      <w:r w:rsidRPr="003C18E8">
        <w:t>There are many different types of automated audit tools. The auditor may decide to use multiple tools depending on the circumstances, including</w:t>
      </w:r>
    </w:p>
    <w:p w14:paraId="0949AC2B" w14:textId="42EE9E01" w:rsidR="00A31398" w:rsidRPr="003C18E8" w:rsidRDefault="00A31398" w:rsidP="007B106F">
      <w:pPr>
        <w:pStyle w:val="BodyText"/>
        <w:numPr>
          <w:ilvl w:val="0"/>
          <w:numId w:val="81"/>
        </w:numPr>
      </w:pPr>
      <w:r w:rsidRPr="003C18E8">
        <w:t>commercial software, such as Microsoft Excel, CaseWare IDEA Data Analysis Software, and SAS Viya, for performing data analytics, statistical modeling, and so forth on data imported from entity files;</w:t>
      </w:r>
    </w:p>
    <w:p w14:paraId="6A5EB5A0" w14:textId="57307377" w:rsidR="00A31398" w:rsidRPr="003C18E8" w:rsidRDefault="00A31398" w:rsidP="007B106F">
      <w:pPr>
        <w:pStyle w:val="BodyText"/>
        <w:numPr>
          <w:ilvl w:val="0"/>
          <w:numId w:val="81"/>
        </w:numPr>
      </w:pPr>
      <w:r w:rsidRPr="003C18E8">
        <w:t>programming languages, such as Python and R, for writing programs for performing data mining, data analytics, statistical modeling, and so forth;</w:t>
      </w:r>
    </w:p>
    <w:p w14:paraId="4E6AAA51" w14:textId="77777777" w:rsidR="00A31398" w:rsidRPr="003C18E8" w:rsidRDefault="00A31398" w:rsidP="007B106F">
      <w:pPr>
        <w:pStyle w:val="BodyText"/>
        <w:numPr>
          <w:ilvl w:val="0"/>
          <w:numId w:val="81"/>
        </w:numPr>
      </w:pPr>
      <w:r w:rsidRPr="003C18E8">
        <w:t>generalized audit software, such as data extraction tools and reporting facilities, for querying and extracting information from the entity’s information system;</w:t>
      </w:r>
    </w:p>
    <w:p w14:paraId="6D14D48B" w14:textId="77777777" w:rsidR="00A31398" w:rsidRPr="003C18E8" w:rsidRDefault="00A31398" w:rsidP="007B106F">
      <w:pPr>
        <w:pStyle w:val="BodyText"/>
        <w:numPr>
          <w:ilvl w:val="0"/>
          <w:numId w:val="81"/>
        </w:numPr>
      </w:pPr>
      <w:r w:rsidRPr="003C18E8">
        <w:t>specialized audit software for performing specific tasks in specific circumstances, such as comparing source and object code, analyzing unexecuted code, and generating test data;</w:t>
      </w:r>
    </w:p>
    <w:p w14:paraId="532AC0A5" w14:textId="77777777" w:rsidR="00A31398" w:rsidRPr="003C18E8" w:rsidRDefault="00A31398" w:rsidP="007B106F">
      <w:pPr>
        <w:pStyle w:val="BodyText"/>
        <w:numPr>
          <w:ilvl w:val="0"/>
          <w:numId w:val="81"/>
        </w:numPr>
      </w:pPr>
      <w:r w:rsidRPr="003C18E8">
        <w:t>an embedded audit module within the client’s software for replicating a specific aspect of a control procedure or for recording details of certain transactions in a file accessible only to the auditor;</w:t>
      </w:r>
    </w:p>
    <w:p w14:paraId="2A2D665D" w14:textId="77777777" w:rsidR="00A31398" w:rsidRPr="003C18E8" w:rsidRDefault="00A31398" w:rsidP="007B106F">
      <w:pPr>
        <w:pStyle w:val="BodyText"/>
        <w:numPr>
          <w:ilvl w:val="0"/>
          <w:numId w:val="81"/>
        </w:numPr>
      </w:pPr>
      <w:r w:rsidRPr="003C18E8">
        <w:lastRenderedPageBreak/>
        <w:t>a test facility integrated into the client’s software for processing the auditor’s test data in the same way that the client’s live data are processed and for verifying the results are correct;</w:t>
      </w:r>
    </w:p>
    <w:p w14:paraId="2ABCD142" w14:textId="77777777" w:rsidR="00A31398" w:rsidRPr="003C18E8" w:rsidRDefault="00A31398" w:rsidP="007B106F">
      <w:pPr>
        <w:pStyle w:val="BodyText"/>
        <w:numPr>
          <w:ilvl w:val="0"/>
          <w:numId w:val="81"/>
        </w:numPr>
      </w:pPr>
      <w:r w:rsidRPr="003C18E8">
        <w:t>parallel simulation for processing the client’s live data using an identical copy of the client’s software for which the auditor has separate control and performs program code analysis to ensure that the processing is identical to that of the client’s operational software;</w:t>
      </w:r>
    </w:p>
    <w:p w14:paraId="28B491CB" w14:textId="77777777" w:rsidR="00A31398" w:rsidRPr="003C18E8" w:rsidRDefault="00A31398" w:rsidP="007B106F">
      <w:pPr>
        <w:pStyle w:val="BodyText"/>
        <w:numPr>
          <w:ilvl w:val="0"/>
          <w:numId w:val="81"/>
        </w:numPr>
      </w:pPr>
      <w:r w:rsidRPr="003C18E8">
        <w:t>program code analysis for validating that the instructions given to the computer are the same instructions that the auditor has previously identified when reviewing the systems documentation; and</w:t>
      </w:r>
    </w:p>
    <w:p w14:paraId="3249D0CB" w14:textId="77777777" w:rsidR="00A31398" w:rsidRPr="003C18E8" w:rsidRDefault="00A31398" w:rsidP="007B106F">
      <w:pPr>
        <w:pStyle w:val="BodyText"/>
        <w:numPr>
          <w:ilvl w:val="0"/>
          <w:numId w:val="81"/>
        </w:numPr>
      </w:pPr>
      <w:r w:rsidRPr="003C18E8">
        <w:t>a tool for processing test data that the auditor prepared using the current production version of the client’s software but separate from the client’s normal input data.</w:t>
      </w:r>
    </w:p>
    <w:p w14:paraId="54DBD07D" w14:textId="77777777" w:rsidR="00A31398" w:rsidRPr="003C18E8" w:rsidRDefault="00A31398" w:rsidP="005D0F37">
      <w:pPr>
        <w:pStyle w:val="AuditManual-Heading2"/>
      </w:pPr>
      <w:r w:rsidRPr="003C18E8">
        <w:t>Considerations for Testing IS Controls That Service Organizations Perform</w:t>
      </w:r>
    </w:p>
    <w:p w14:paraId="0FDA35F6" w14:textId="09C4665A" w:rsidR="00A31398" w:rsidRPr="003C18E8" w:rsidRDefault="00A31398" w:rsidP="007B106F">
      <w:pPr>
        <w:pStyle w:val="BodyText"/>
        <w:numPr>
          <w:ilvl w:val="0"/>
          <w:numId w:val="72"/>
        </w:numPr>
      </w:pPr>
      <w:r w:rsidRPr="003C18E8">
        <w:t xml:space="preserve">When the auditor identifies </w:t>
      </w:r>
      <w:r w:rsidR="002E1614">
        <w:t xml:space="preserve">relevant </w:t>
      </w:r>
      <w:r w:rsidR="008F01F5" w:rsidRPr="003C18E8">
        <w:t>IS</w:t>
      </w:r>
      <w:r w:rsidRPr="003C18E8">
        <w:t xml:space="preserve"> control</w:t>
      </w:r>
      <w:r w:rsidR="00130FDA" w:rsidRPr="003C18E8">
        <w:t>s</w:t>
      </w:r>
      <w:r w:rsidRPr="003C18E8">
        <w:t xml:space="preserve"> </w:t>
      </w:r>
      <w:r w:rsidR="00C47034">
        <w:t>that</w:t>
      </w:r>
      <w:r w:rsidR="002E1614">
        <w:t xml:space="preserve"> </w:t>
      </w:r>
      <w:r w:rsidR="002E1614" w:rsidRPr="003C18E8">
        <w:t>service organizations</w:t>
      </w:r>
      <w:r w:rsidR="00C47034">
        <w:t xml:space="preserve"> perform</w:t>
      </w:r>
      <w:r w:rsidRPr="003C18E8">
        <w:t>, the auditor obtains evidence about the implementation and operating effectiveness of such controls through one or more of the following procedures:</w:t>
      </w:r>
    </w:p>
    <w:p w14:paraId="4154DD15" w14:textId="77777777" w:rsidR="00A31398" w:rsidRPr="003C18E8" w:rsidRDefault="00A31398" w:rsidP="007B106F">
      <w:pPr>
        <w:pStyle w:val="BodyText"/>
        <w:numPr>
          <w:ilvl w:val="0"/>
          <w:numId w:val="82"/>
        </w:numPr>
      </w:pPr>
      <w:r w:rsidRPr="003C18E8">
        <w:t>obtaining and inspecting a service organization report covering the appropriate period of time, if available;</w:t>
      </w:r>
    </w:p>
    <w:p w14:paraId="6FB249BD" w14:textId="77777777" w:rsidR="00A31398" w:rsidRPr="003C18E8" w:rsidRDefault="00A31398" w:rsidP="007B106F">
      <w:pPr>
        <w:pStyle w:val="BodyText"/>
        <w:numPr>
          <w:ilvl w:val="0"/>
          <w:numId w:val="82"/>
        </w:numPr>
      </w:pPr>
      <w:r w:rsidRPr="003C18E8">
        <w:t>performing appropriate tests of controls at the service organization; and</w:t>
      </w:r>
    </w:p>
    <w:p w14:paraId="25C3D312" w14:textId="77777777" w:rsidR="00A31398" w:rsidRPr="003C18E8" w:rsidRDefault="00A31398" w:rsidP="007B106F">
      <w:pPr>
        <w:pStyle w:val="BodyText"/>
        <w:numPr>
          <w:ilvl w:val="0"/>
          <w:numId w:val="82"/>
        </w:numPr>
      </w:pPr>
      <w:r w:rsidRPr="003C18E8">
        <w:t>using another auditor to perform tests of controls at the service organization on behalf of the auditor.</w:t>
      </w:r>
    </w:p>
    <w:p w14:paraId="6485134F" w14:textId="1EB5613D" w:rsidR="00A31398" w:rsidRPr="003C18E8" w:rsidRDefault="00702D21" w:rsidP="007B106F">
      <w:pPr>
        <w:pStyle w:val="BodyText"/>
        <w:numPr>
          <w:ilvl w:val="0"/>
          <w:numId w:val="72"/>
        </w:numPr>
      </w:pPr>
      <w:r w:rsidRPr="003C18E8">
        <w:t xml:space="preserve">The service organization </w:t>
      </w:r>
      <w:r w:rsidR="00A534A4" w:rsidRPr="003C18E8">
        <w:t xml:space="preserve">may </w:t>
      </w:r>
      <w:r w:rsidRPr="003C18E8">
        <w:t>us</w:t>
      </w:r>
      <w:r w:rsidR="00A534A4" w:rsidRPr="003C18E8">
        <w:t>e</w:t>
      </w:r>
      <w:r w:rsidRPr="003C18E8">
        <w:t xml:space="preserve"> a</w:t>
      </w:r>
      <w:r w:rsidR="00A31398" w:rsidRPr="003C18E8">
        <w:t xml:space="preserve">n independent auditor </w:t>
      </w:r>
      <w:r w:rsidRPr="003C18E8">
        <w:t>to prepare a service organization report</w:t>
      </w:r>
      <w:r w:rsidR="00A534A4" w:rsidRPr="003C18E8">
        <w:t xml:space="preserve">. </w:t>
      </w:r>
      <w:r w:rsidR="00600135">
        <w:t>U</w:t>
      </w:r>
      <w:r w:rsidRPr="003C18E8">
        <w:t>ser entit</w:t>
      </w:r>
      <w:r w:rsidR="002E1614">
        <w:t>ies</w:t>
      </w:r>
      <w:r w:rsidR="00600135">
        <w:t xml:space="preserve"> of service organizations</w:t>
      </w:r>
      <w:r w:rsidRPr="003C18E8">
        <w:t xml:space="preserve"> </w:t>
      </w:r>
      <w:r w:rsidR="00C70365" w:rsidRPr="003C18E8">
        <w:t>and the</w:t>
      </w:r>
      <w:r w:rsidR="00A534A4" w:rsidRPr="003C18E8">
        <w:t>ir</w:t>
      </w:r>
      <w:r w:rsidR="00C70365" w:rsidRPr="003C18E8">
        <w:t xml:space="preserve"> auditors</w:t>
      </w:r>
      <w:r w:rsidR="00A534A4" w:rsidRPr="003C18E8">
        <w:t xml:space="preserve"> </w:t>
      </w:r>
      <w:r w:rsidR="00EE7AA1">
        <w:t xml:space="preserve">may use this report </w:t>
      </w:r>
      <w:r w:rsidR="00A534A4" w:rsidRPr="003C18E8">
        <w:t xml:space="preserve">to understand </w:t>
      </w:r>
      <w:r w:rsidR="00600135">
        <w:t xml:space="preserve">and obtain evidence about the service organization’s </w:t>
      </w:r>
      <w:r w:rsidR="00A534A4" w:rsidRPr="003C18E8">
        <w:t>controls</w:t>
      </w:r>
      <w:r w:rsidR="00A31398" w:rsidRPr="003C18E8">
        <w:t xml:space="preserve">. </w:t>
      </w:r>
      <w:bookmarkStart w:id="10" w:name="_Hlk167269971"/>
      <w:r w:rsidR="002E1614" w:rsidRPr="006E1E1C">
        <w:t>There are a variety of service organization reports prepared to provide assurance on the design, implementation, and operating effectiveness of various controls. In the context of an IS controls assessment performed using FISCAM, the auditor will generally use service organization reports that focus on controls relevant to the entity’s internal control over financial reporting</w:t>
      </w:r>
      <w:bookmarkEnd w:id="10"/>
      <w:r w:rsidR="002E1614" w:rsidRPr="006E1E1C">
        <w:t>.</w:t>
      </w:r>
      <w:r w:rsidR="002E1614" w:rsidRPr="006E1E1C">
        <w:rPr>
          <w:rStyle w:val="FootnoteReference"/>
        </w:rPr>
        <w:footnoteReference w:id="3"/>
      </w:r>
      <w:r w:rsidR="002E1614" w:rsidRPr="006E1E1C">
        <w:t xml:space="preserve"> These reports </w:t>
      </w:r>
      <w:r w:rsidR="00A31398" w:rsidRPr="003C18E8">
        <w:t>provide assurance over the design of internal controls at a point in time (type 1 report) or the design and operating effectiveness of internal controls over a period of time (type 2 report), including IS controls, based on the service organization’s description of controls relevant</w:t>
      </w:r>
      <w:r w:rsidR="00822C82" w:rsidRPr="003C18E8">
        <w:t xml:space="preserve"> to the service being provided.</w:t>
      </w:r>
      <w:r w:rsidR="0068797A" w:rsidRPr="003C18E8">
        <w:rPr>
          <w:rStyle w:val="FootnoteReference"/>
        </w:rPr>
        <w:footnoteReference w:id="4"/>
      </w:r>
      <w:r w:rsidR="00A31398" w:rsidRPr="003C18E8">
        <w:t xml:space="preserve"> A service organization report may be </w:t>
      </w:r>
      <w:r w:rsidR="00A31398" w:rsidRPr="003C18E8">
        <w:lastRenderedPageBreak/>
        <w:t xml:space="preserve">intended to satisfy the needs of multiple auditors conducting engagements with varying objectives. As a result, the service auditor’s </w:t>
      </w:r>
      <w:r w:rsidR="00600135">
        <w:t>report</w:t>
      </w:r>
      <w:r w:rsidR="00A31398" w:rsidRPr="003C18E8">
        <w:t xml:space="preserve"> may or may not address the </w:t>
      </w:r>
      <w:r w:rsidR="002E1614">
        <w:t xml:space="preserve">relevant </w:t>
      </w:r>
      <w:r w:rsidR="00A31398" w:rsidRPr="003C18E8">
        <w:t>control</w:t>
      </w:r>
      <w:r w:rsidR="00600135">
        <w:t xml:space="preserve"> objective</w:t>
      </w:r>
      <w:r w:rsidR="00130FDA" w:rsidRPr="003C18E8">
        <w:t>s</w:t>
      </w:r>
      <w:r w:rsidR="00A31398" w:rsidRPr="003C18E8">
        <w:t xml:space="preserve"> identified</w:t>
      </w:r>
      <w:r w:rsidR="002E1614">
        <w:t xml:space="preserve"> by </w:t>
      </w:r>
      <w:r w:rsidR="002E1614" w:rsidRPr="003C18E8">
        <w:t>the auditor</w:t>
      </w:r>
      <w:r w:rsidR="00A31398" w:rsidRPr="003C18E8">
        <w:t>. It is the auditor’s responsibility to identify and evaluate the results of relevant tests of controls to determine whether the service organization report provides sufficient, appropriate evidence about the design, implementation, and operating effectiveness of the relevant IS control</w:t>
      </w:r>
      <w:r w:rsidR="004011E3" w:rsidRPr="003C18E8">
        <w:t>s</w:t>
      </w:r>
      <w:r w:rsidR="00A31398" w:rsidRPr="003C18E8">
        <w:t xml:space="preserve"> the service organization</w:t>
      </w:r>
      <w:r w:rsidR="00EE7AA1">
        <w:t xml:space="preserve"> performs</w:t>
      </w:r>
      <w:r w:rsidR="00A31398" w:rsidRPr="003C18E8">
        <w:t>.</w:t>
      </w:r>
    </w:p>
    <w:p w14:paraId="60429943" w14:textId="69C7F531" w:rsidR="00A31398" w:rsidRPr="003C18E8" w:rsidRDefault="00A31398" w:rsidP="007B106F">
      <w:pPr>
        <w:pStyle w:val="BodyText"/>
        <w:numPr>
          <w:ilvl w:val="0"/>
          <w:numId w:val="72"/>
        </w:numPr>
      </w:pPr>
      <w:r w:rsidRPr="003C18E8">
        <w:t>If the auditor plans to use a service organization report as evidence that IS control</w:t>
      </w:r>
      <w:r w:rsidR="004011E3" w:rsidRPr="003C18E8">
        <w:t>s</w:t>
      </w:r>
      <w:r w:rsidRPr="003C18E8">
        <w:t xml:space="preserve"> that a service organization performs are designed, implemented, and operating effectively, the auditor should obtain a report on management’s description of </w:t>
      </w:r>
      <w:r w:rsidR="00EE7AA1">
        <w:t>the</w:t>
      </w:r>
      <w:r w:rsidR="00EE7AA1" w:rsidRPr="003C18E8">
        <w:t xml:space="preserve"> </w:t>
      </w:r>
      <w:r w:rsidRPr="003C18E8">
        <w:t>service organization’s system and the suitability of the design and operating effectiveness of internal controls over a period (type 2 report). The auditor should determine whether the service organization report provides sufficient, appropriate evidence about the design, implementation, and operating effectiveness of IS control</w:t>
      </w:r>
      <w:r w:rsidR="004011E3" w:rsidRPr="003C18E8">
        <w:t>s</w:t>
      </w:r>
      <w:r w:rsidRPr="003C18E8">
        <w:t xml:space="preserve"> to support the auditor’s </w:t>
      </w:r>
      <w:r w:rsidR="00EF65D5" w:rsidRPr="003C18E8">
        <w:t>conclusions</w:t>
      </w:r>
      <w:r w:rsidRPr="003C18E8">
        <w:t xml:space="preserve"> by</w:t>
      </w:r>
    </w:p>
    <w:p w14:paraId="75FE77D4" w14:textId="77777777" w:rsidR="00A31398" w:rsidRPr="003C18E8" w:rsidRDefault="00A31398" w:rsidP="007B106F">
      <w:pPr>
        <w:pStyle w:val="BodyText"/>
        <w:numPr>
          <w:ilvl w:val="0"/>
          <w:numId w:val="83"/>
        </w:numPr>
      </w:pPr>
      <w:r w:rsidRPr="003C18E8">
        <w:t>assessing the adequacy of the standards under which the service auditor’s report was issued;</w:t>
      </w:r>
    </w:p>
    <w:p w14:paraId="3E47EDB6" w14:textId="77777777" w:rsidR="00A31398" w:rsidRPr="003C18E8" w:rsidRDefault="00A31398" w:rsidP="007B106F">
      <w:pPr>
        <w:pStyle w:val="BodyText"/>
        <w:numPr>
          <w:ilvl w:val="0"/>
          <w:numId w:val="83"/>
        </w:numPr>
      </w:pPr>
      <w:r w:rsidRPr="003C18E8">
        <w:t>evaluating whether the report is for a period that is appropriate for the auditor’s purpose;</w:t>
      </w:r>
    </w:p>
    <w:p w14:paraId="6428A476" w14:textId="5DCCFC86" w:rsidR="002D4AC4" w:rsidRPr="003C18E8" w:rsidRDefault="002D4AC4" w:rsidP="007B106F">
      <w:pPr>
        <w:pStyle w:val="BodyText"/>
        <w:numPr>
          <w:ilvl w:val="0"/>
          <w:numId w:val="83"/>
        </w:numPr>
      </w:pPr>
      <w:r w:rsidRPr="003C18E8">
        <w:t xml:space="preserve">evaluating the adequacy of the </w:t>
      </w:r>
      <w:r w:rsidR="002E1614">
        <w:t xml:space="preserve">relevant </w:t>
      </w:r>
      <w:r w:rsidRPr="003C18E8">
        <w:t>IS control</w:t>
      </w:r>
      <w:r w:rsidR="004011E3" w:rsidRPr="003C18E8">
        <w:t>s</w:t>
      </w:r>
      <w:r w:rsidRPr="003C18E8">
        <w:t xml:space="preserve"> </w:t>
      </w:r>
      <w:r w:rsidR="00EE7AA1">
        <w:t>that</w:t>
      </w:r>
      <w:r w:rsidR="00EF65D5" w:rsidRPr="003C18E8">
        <w:t xml:space="preserve"> the service organization</w:t>
      </w:r>
      <w:r w:rsidR="00EE7AA1">
        <w:t xml:space="preserve"> perform</w:t>
      </w:r>
      <w:r w:rsidR="00155CD0">
        <w:t>ed</w:t>
      </w:r>
      <w:r w:rsidR="00E81857" w:rsidRPr="003C18E8">
        <w:t>, as described in the service auditor’s report,</w:t>
      </w:r>
      <w:r w:rsidRPr="003C18E8">
        <w:t xml:space="preserve"> </w:t>
      </w:r>
      <w:r w:rsidR="00A534A4" w:rsidRPr="003C18E8">
        <w:t>to achieve</w:t>
      </w:r>
      <w:r w:rsidR="00EF65D5" w:rsidRPr="003C18E8">
        <w:t xml:space="preserve"> </w:t>
      </w:r>
      <w:r w:rsidR="00E81857" w:rsidRPr="003C18E8">
        <w:t xml:space="preserve">relevant </w:t>
      </w:r>
      <w:r w:rsidR="00EF65D5" w:rsidRPr="003C18E8">
        <w:t>control objectives</w:t>
      </w:r>
      <w:r w:rsidR="00BB03C6" w:rsidRPr="003C18E8">
        <w:t xml:space="preserve"> and the </w:t>
      </w:r>
      <w:r w:rsidR="002E1614">
        <w:t xml:space="preserve">relevance and </w:t>
      </w:r>
      <w:r w:rsidR="00BB03C6" w:rsidRPr="003C18E8">
        <w:t>adequacy of the service auditor’s tests o</w:t>
      </w:r>
      <w:r w:rsidR="00140F0F" w:rsidRPr="003C18E8">
        <w:t>f</w:t>
      </w:r>
      <w:r w:rsidR="00BB03C6" w:rsidRPr="003C18E8">
        <w:t xml:space="preserve"> such control</w:t>
      </w:r>
      <w:r w:rsidR="004011E3" w:rsidRPr="003C18E8">
        <w:t>s</w:t>
      </w:r>
      <w:r w:rsidR="00EF65D5" w:rsidRPr="003C18E8">
        <w:t>;</w:t>
      </w:r>
    </w:p>
    <w:p w14:paraId="405DE5D9" w14:textId="4494E5A9" w:rsidR="00A31398" w:rsidRPr="003C18E8" w:rsidRDefault="00A31398" w:rsidP="007B106F">
      <w:pPr>
        <w:pStyle w:val="BodyText"/>
        <w:numPr>
          <w:ilvl w:val="0"/>
          <w:numId w:val="83"/>
        </w:numPr>
      </w:pPr>
      <w:r w:rsidRPr="003C18E8">
        <w:t>evaluating the adequacy of the period covered by the service auditor’s tests of the IS control</w:t>
      </w:r>
      <w:r w:rsidR="004011E3" w:rsidRPr="003C18E8">
        <w:t>s</w:t>
      </w:r>
      <w:r w:rsidRPr="003C18E8">
        <w:t xml:space="preserve"> the service organization</w:t>
      </w:r>
      <w:r w:rsidR="00155CD0">
        <w:t xml:space="preserve"> performed</w:t>
      </w:r>
      <w:r w:rsidRPr="003C18E8">
        <w:t xml:space="preserve"> and the time elapsed since performance of such tests;</w:t>
      </w:r>
    </w:p>
    <w:p w14:paraId="70538C54" w14:textId="44A988C0" w:rsidR="002D4AC4" w:rsidRPr="003C18E8" w:rsidRDefault="00A31398" w:rsidP="007B106F">
      <w:pPr>
        <w:pStyle w:val="BodyText"/>
        <w:numPr>
          <w:ilvl w:val="0"/>
          <w:numId w:val="83"/>
        </w:numPr>
      </w:pPr>
      <w:r w:rsidRPr="003C18E8">
        <w:t>evaluating whether the results of the service auditor’s tests of the IS control</w:t>
      </w:r>
      <w:r w:rsidR="004011E3" w:rsidRPr="003C18E8">
        <w:t>s</w:t>
      </w:r>
      <w:r w:rsidRPr="003C18E8">
        <w:t xml:space="preserve"> the service organization</w:t>
      </w:r>
      <w:r w:rsidR="00155CD0">
        <w:t xml:space="preserve"> performed</w:t>
      </w:r>
      <w:r w:rsidRPr="003C18E8">
        <w:t xml:space="preserve">, as described in the service auditor’s report, provide sufficient, appropriate evidence to support the auditor’s </w:t>
      </w:r>
      <w:r w:rsidR="00E81857" w:rsidRPr="003C18E8">
        <w:t>conclusions;</w:t>
      </w:r>
    </w:p>
    <w:p w14:paraId="6D479A9C" w14:textId="0EAC6B02" w:rsidR="00A31398" w:rsidRDefault="002D4AC4" w:rsidP="007B106F">
      <w:pPr>
        <w:pStyle w:val="BodyText"/>
        <w:numPr>
          <w:ilvl w:val="0"/>
          <w:numId w:val="83"/>
        </w:numPr>
      </w:pPr>
      <w:r w:rsidRPr="003C18E8">
        <w:t xml:space="preserve">determining whether complementary user-entity controls </w:t>
      </w:r>
      <w:r w:rsidR="00155CD0">
        <w:t>that</w:t>
      </w:r>
      <w:r w:rsidRPr="003C18E8">
        <w:t xml:space="preserve"> the service organization </w:t>
      </w:r>
      <w:r w:rsidR="00155CD0">
        <w:t xml:space="preserve">identified as </w:t>
      </w:r>
      <w:r w:rsidR="002E1614" w:rsidRPr="002E1614">
        <w:t xml:space="preserve">necessary to support the effectiveness </w:t>
      </w:r>
      <w:r w:rsidR="002E1614">
        <w:t>of</w:t>
      </w:r>
      <w:r w:rsidRPr="003C18E8">
        <w:t xml:space="preserve"> relevant IS control</w:t>
      </w:r>
      <w:r w:rsidR="004011E3" w:rsidRPr="003C18E8">
        <w:t>s</w:t>
      </w:r>
      <w:r w:rsidRPr="003C18E8">
        <w:t xml:space="preserve"> </w:t>
      </w:r>
      <w:r w:rsidR="002E1614">
        <w:t>the service organization</w:t>
      </w:r>
      <w:r w:rsidR="00155CD0">
        <w:t xml:space="preserve"> performed</w:t>
      </w:r>
      <w:r w:rsidRPr="003C18E8">
        <w:t xml:space="preserve"> are designed, implemented, and operating effectively</w:t>
      </w:r>
      <w:r w:rsidR="00155CD0">
        <w:t>;</w:t>
      </w:r>
      <w:r w:rsidR="00BB03C6" w:rsidRPr="003C18E8">
        <w:rPr>
          <w:rStyle w:val="FootnoteReference"/>
        </w:rPr>
        <w:footnoteReference w:id="5"/>
      </w:r>
      <w:r w:rsidR="002E1614">
        <w:t xml:space="preserve"> and</w:t>
      </w:r>
    </w:p>
    <w:p w14:paraId="1CD86BE2" w14:textId="0074D35B" w:rsidR="002E1614" w:rsidRPr="003C18E8" w:rsidRDefault="002E1614" w:rsidP="007B106F">
      <w:pPr>
        <w:pStyle w:val="BodyText"/>
        <w:numPr>
          <w:ilvl w:val="0"/>
          <w:numId w:val="83"/>
        </w:numPr>
      </w:pPr>
      <w:r w:rsidRPr="002E1614">
        <w:t xml:space="preserve">if applicable, evaluating the adequacy of any IS controls </w:t>
      </w:r>
      <w:r w:rsidR="00155CD0">
        <w:t>a</w:t>
      </w:r>
      <w:r w:rsidRPr="002E1614">
        <w:t xml:space="preserve"> subservice organization </w:t>
      </w:r>
      <w:r w:rsidR="00155CD0">
        <w:t xml:space="preserve">performed </w:t>
      </w:r>
      <w:r w:rsidRPr="002E1614">
        <w:t>that are necessary to support the effectiveness of relevant IS controls the service organization</w:t>
      </w:r>
      <w:r w:rsidR="00155CD0">
        <w:t xml:space="preserve"> performed</w:t>
      </w:r>
      <w:r>
        <w:t>.</w:t>
      </w:r>
    </w:p>
    <w:p w14:paraId="6F033846" w14:textId="503B62D3" w:rsidR="00A31398" w:rsidRPr="003C18E8" w:rsidRDefault="00A31398" w:rsidP="007B106F">
      <w:pPr>
        <w:pStyle w:val="BodyText"/>
        <w:numPr>
          <w:ilvl w:val="0"/>
          <w:numId w:val="72"/>
        </w:numPr>
      </w:pPr>
      <w:r w:rsidRPr="003C18E8">
        <w:t xml:space="preserve">For federal financial audits, the auditor should refer to </w:t>
      </w:r>
      <w:r w:rsidR="00155CD0" w:rsidRPr="00A13600">
        <w:rPr>
          <w:i/>
          <w:iCs/>
        </w:rPr>
        <w:t>Financial Audit Manual</w:t>
      </w:r>
      <w:r w:rsidR="00155CD0">
        <w:t xml:space="preserve"> (</w:t>
      </w:r>
      <w:r w:rsidRPr="003C18E8">
        <w:t>FAM</w:t>
      </w:r>
      <w:r w:rsidR="00155CD0">
        <w:t>)</w:t>
      </w:r>
      <w:r w:rsidRPr="003C18E8">
        <w:t xml:space="preserve"> 640</w:t>
      </w:r>
      <w:r w:rsidR="002E1614">
        <w:t xml:space="preserve">, </w:t>
      </w:r>
      <w:r w:rsidR="002E1614" w:rsidRPr="002E1614">
        <w:t>Entities Using a Service Organization,</w:t>
      </w:r>
      <w:r w:rsidRPr="003C18E8">
        <w:t xml:space="preserve"> when inspecting a service organization report to obtain evidence about the design, implementation, and operating effectiveness of </w:t>
      </w:r>
      <w:r w:rsidR="008F01F5" w:rsidRPr="003C18E8">
        <w:t>IS</w:t>
      </w:r>
      <w:r w:rsidRPr="003C18E8">
        <w:t xml:space="preserve"> control</w:t>
      </w:r>
      <w:r w:rsidR="004011E3" w:rsidRPr="003C18E8">
        <w:t>s</w:t>
      </w:r>
      <w:r w:rsidRPr="003C18E8">
        <w:t xml:space="preserve"> that a service organization performs. </w:t>
      </w:r>
      <w:r w:rsidR="001E6614">
        <w:t>In such cases, t</w:t>
      </w:r>
      <w:r w:rsidRPr="003C18E8">
        <w:t>he auditor use</w:t>
      </w:r>
      <w:r w:rsidR="001E6614">
        <w:t>s</w:t>
      </w:r>
      <w:r w:rsidRPr="003C18E8">
        <w:t xml:space="preserve"> FAM 640A, Service Organization Type 2 Assessment Tool, when determining whether the service organization report provides sufficient, appropriate </w:t>
      </w:r>
      <w:r w:rsidRPr="003C18E8">
        <w:lastRenderedPageBreak/>
        <w:t xml:space="preserve">evidence about the design, implementation, and operating effectiveness of </w:t>
      </w:r>
      <w:r w:rsidR="001E6614">
        <w:t xml:space="preserve">relevant </w:t>
      </w:r>
      <w:r w:rsidRPr="003C18E8">
        <w:t>IS control</w:t>
      </w:r>
      <w:r w:rsidR="004011E3" w:rsidRPr="003C18E8">
        <w:t>s</w:t>
      </w:r>
      <w:r w:rsidRPr="003C18E8">
        <w:t>.</w:t>
      </w:r>
    </w:p>
    <w:p w14:paraId="6992BAF5" w14:textId="4B0144BE" w:rsidR="00A31398" w:rsidRPr="003C18E8" w:rsidRDefault="00A31398" w:rsidP="007B106F">
      <w:pPr>
        <w:pStyle w:val="BodyText"/>
        <w:numPr>
          <w:ilvl w:val="0"/>
          <w:numId w:val="72"/>
        </w:numPr>
      </w:pPr>
      <w:r w:rsidRPr="003C18E8">
        <w:t xml:space="preserve">For performance audits, the auditor may adapt and apply the </w:t>
      </w:r>
      <w:r w:rsidR="00F13733" w:rsidRPr="003C18E8">
        <w:t>FAM Service Organization Type 2 Assessment Tool</w:t>
      </w:r>
      <w:r w:rsidRPr="003C18E8">
        <w:t xml:space="preserve"> </w:t>
      </w:r>
      <w:r w:rsidR="00F13733" w:rsidRPr="003C18E8">
        <w:t xml:space="preserve">(FAM 640A) </w:t>
      </w:r>
      <w:r w:rsidRPr="003C18E8">
        <w:t xml:space="preserve">when determining whether a service organization report provides sufficient, appropriate evidence about the design, implementation, and operating effectiveness of </w:t>
      </w:r>
      <w:r w:rsidR="001E6614">
        <w:t xml:space="preserve">relevant </w:t>
      </w:r>
      <w:r w:rsidRPr="003C18E8">
        <w:t>IS control</w:t>
      </w:r>
      <w:r w:rsidR="004011E3" w:rsidRPr="003C18E8">
        <w:t>s</w:t>
      </w:r>
      <w:r w:rsidRPr="003C18E8">
        <w:t>.</w:t>
      </w:r>
    </w:p>
    <w:p w14:paraId="3D1B27A4" w14:textId="77777777" w:rsidR="00A31398" w:rsidRPr="003C18E8" w:rsidRDefault="00A31398" w:rsidP="007B106F">
      <w:pPr>
        <w:pStyle w:val="BodyText"/>
        <w:numPr>
          <w:ilvl w:val="0"/>
          <w:numId w:val="72"/>
        </w:numPr>
      </w:pPr>
      <w:r w:rsidRPr="003C18E8">
        <w:t>There may be instances in which a service organization uses another service organization (subservice organization) to perform services that are likely to be relevant to the user entity’s internal control and the auditor’s assessment of IS controls. The service organization report will describe either of the following:</w:t>
      </w:r>
    </w:p>
    <w:p w14:paraId="55CC81DD" w14:textId="693BB32A" w:rsidR="00A31398" w:rsidRPr="003C18E8" w:rsidRDefault="00A31398" w:rsidP="007B106F">
      <w:pPr>
        <w:pStyle w:val="BodyText"/>
        <w:numPr>
          <w:ilvl w:val="0"/>
          <w:numId w:val="84"/>
        </w:numPr>
      </w:pPr>
      <w:r w:rsidRPr="003C18E8">
        <w:t>Inclusive method: Method of addressing the services a subservice organization provides whereby management’s description of the service organization’s system includes a description of the nature of the services that the subservice organization provided as well as the subservice organization’s relevant control objectives and related controls.</w:t>
      </w:r>
    </w:p>
    <w:p w14:paraId="219ED979" w14:textId="77777777" w:rsidR="00A31398" w:rsidRPr="003C18E8" w:rsidRDefault="00A31398" w:rsidP="007B106F">
      <w:pPr>
        <w:pStyle w:val="BodyText"/>
        <w:numPr>
          <w:ilvl w:val="0"/>
          <w:numId w:val="84"/>
        </w:numPr>
      </w:pPr>
      <w:r w:rsidRPr="003C18E8">
        <w:t>Carve-out method: Method of addressing the services a subservice organization provides whereby management’s description of the service organization’s system identifies the nature of the services that the subservice organization performed and excludes from the descriptions, and from the scope of the service auditor’s engagement, the subservice organization’s relevant control objectives and related controls.</w:t>
      </w:r>
    </w:p>
    <w:p w14:paraId="6609B6CB" w14:textId="77777777" w:rsidR="00A31398" w:rsidRPr="003C18E8" w:rsidRDefault="00A31398" w:rsidP="007B106F">
      <w:pPr>
        <w:pStyle w:val="BodyText"/>
        <w:numPr>
          <w:ilvl w:val="0"/>
          <w:numId w:val="72"/>
        </w:numPr>
      </w:pPr>
      <w:r w:rsidRPr="003C18E8">
        <w:t>If the auditor plans to use a type 2 report that excludes the services a subservice organization performs and those services are relevant to the auditor’s assessment of IS controls, the auditor should apply the same testing procedures noted in this section to the services that the subservice organization provides.</w:t>
      </w:r>
    </w:p>
    <w:p w14:paraId="1DB680A9" w14:textId="61C38DFB" w:rsidR="00A31398" w:rsidRPr="003C18E8" w:rsidRDefault="00A31398" w:rsidP="007B106F">
      <w:pPr>
        <w:pStyle w:val="BodyText"/>
        <w:numPr>
          <w:ilvl w:val="0"/>
          <w:numId w:val="72"/>
        </w:numPr>
      </w:pPr>
      <w:r w:rsidRPr="003C18E8">
        <w:t>If the auditor determines that additional evidence about the operating effectiveness of IS control</w:t>
      </w:r>
      <w:r w:rsidR="004011E3" w:rsidRPr="003C18E8">
        <w:t>s</w:t>
      </w:r>
      <w:r w:rsidRPr="003C18E8">
        <w:t xml:space="preserve"> that service organization (or subservice organization) performs is required, the auditor may obtain additional evidence </w:t>
      </w:r>
      <w:r w:rsidR="00CF2A68" w:rsidRPr="003C18E8">
        <w:t xml:space="preserve">by </w:t>
      </w:r>
    </w:p>
    <w:p w14:paraId="0502F460" w14:textId="118C4C2D" w:rsidR="00CF2A68" w:rsidRPr="003C18E8" w:rsidRDefault="00CF2A68" w:rsidP="007B106F">
      <w:pPr>
        <w:pStyle w:val="BodyText"/>
        <w:numPr>
          <w:ilvl w:val="0"/>
          <w:numId w:val="85"/>
        </w:numPr>
      </w:pPr>
      <w:r w:rsidRPr="003C18E8">
        <w:t>contacting the service organization, through management, to obtain specific information;</w:t>
      </w:r>
    </w:p>
    <w:p w14:paraId="7D7290FB" w14:textId="4E531F5B" w:rsidR="00A31398" w:rsidRPr="003C18E8" w:rsidRDefault="00A31398" w:rsidP="007B106F">
      <w:pPr>
        <w:pStyle w:val="BodyText"/>
        <w:numPr>
          <w:ilvl w:val="0"/>
          <w:numId w:val="85"/>
        </w:numPr>
      </w:pPr>
      <w:r w:rsidRPr="003C18E8">
        <w:t>evaluating procedures, including the results of such procedures, that management performed to (1) hold the service organization accountable for its assigned internal control responsibilities and (2) authorize the operation (or use) of the information systems the service organization operates on behalf of the entity;</w:t>
      </w:r>
    </w:p>
    <w:p w14:paraId="04D5EC48" w14:textId="262AB51F" w:rsidR="00A31398" w:rsidRPr="003C18E8" w:rsidRDefault="00A31398" w:rsidP="007B106F">
      <w:pPr>
        <w:pStyle w:val="BodyText"/>
        <w:numPr>
          <w:ilvl w:val="0"/>
          <w:numId w:val="85"/>
        </w:numPr>
      </w:pPr>
      <w:r w:rsidRPr="003C18E8">
        <w:t>requesting that a service auditor be engaged to perform procedures that will supply the necessary information about IS control</w:t>
      </w:r>
      <w:r w:rsidR="004011E3" w:rsidRPr="003C18E8">
        <w:t>s</w:t>
      </w:r>
      <w:r w:rsidRPr="003C18E8">
        <w:t xml:space="preserve"> that the service organization performs; and</w:t>
      </w:r>
    </w:p>
    <w:p w14:paraId="3F902076" w14:textId="7BFF9DE5" w:rsidR="00A31398" w:rsidRPr="003C18E8" w:rsidRDefault="00A31398" w:rsidP="00C42E6C">
      <w:pPr>
        <w:pStyle w:val="BodyText"/>
        <w:numPr>
          <w:ilvl w:val="0"/>
          <w:numId w:val="85"/>
        </w:numPr>
      </w:pPr>
      <w:r w:rsidRPr="003C18E8">
        <w:t>visiting the service organization and performing the IS control tests necessary to obtain sufficient, appropriate evidence to determine the effectiveness of IS control</w:t>
      </w:r>
      <w:r w:rsidR="004011E3" w:rsidRPr="003C18E8">
        <w:t>s</w:t>
      </w:r>
      <w:r w:rsidRPr="003C18E8">
        <w:t xml:space="preserve"> the service organization performs.</w:t>
      </w:r>
      <w:r w:rsidRPr="003C18E8">
        <w:br w:type="page"/>
      </w:r>
    </w:p>
    <w:p w14:paraId="173A2E07" w14:textId="77777777" w:rsidR="00A31398" w:rsidRPr="003C18E8" w:rsidRDefault="00A31398" w:rsidP="00A31398">
      <w:pPr>
        <w:pStyle w:val="AuditManual-Heading1"/>
      </w:pPr>
      <w:bookmarkStart w:id="11" w:name="_Toc175903003"/>
      <w:r w:rsidRPr="003C18E8">
        <w:lastRenderedPageBreak/>
        <w:t>340 Perform IS Control Tests and Evaluate the Results, Including the Significance of IS Control Deficiencies</w:t>
      </w:r>
      <w:bookmarkEnd w:id="11"/>
    </w:p>
    <w:p w14:paraId="50E39895" w14:textId="61A74898" w:rsidR="001E6614" w:rsidRDefault="00A31398" w:rsidP="007B106F">
      <w:pPr>
        <w:pStyle w:val="BodyText"/>
        <w:numPr>
          <w:ilvl w:val="0"/>
          <w:numId w:val="98"/>
        </w:numPr>
      </w:pPr>
      <w:r w:rsidRPr="003C18E8">
        <w:t xml:space="preserve">Once the auditor has determined the </w:t>
      </w:r>
      <w:r w:rsidR="004E6F68" w:rsidRPr="003C18E8">
        <w:t xml:space="preserve">nature, timing, and extent </w:t>
      </w:r>
      <w:r w:rsidRPr="003C18E8">
        <w:t xml:space="preserve">of IS control tests </w:t>
      </w:r>
      <w:r w:rsidR="001E6614" w:rsidRPr="001E6614">
        <w:t xml:space="preserve">and has updated the detailed audit plans for each area of audit interest to document </w:t>
      </w:r>
      <w:r w:rsidR="00077F27">
        <w:t>such</w:t>
      </w:r>
      <w:r w:rsidR="001E6614" w:rsidRPr="001E6614">
        <w:t xml:space="preserve"> tests planned for the relevant IS controls, the auditor performs </w:t>
      </w:r>
      <w:r w:rsidR="00077F27">
        <w:t>the</w:t>
      </w:r>
      <w:r w:rsidR="001E6614" w:rsidRPr="001E6614">
        <w:t xml:space="preserve"> tests. The </w:t>
      </w:r>
      <w:r w:rsidRPr="003C18E8">
        <w:t>auditor performs IS control tests using suitable criteria and evaluates the results, including the significance of any IS control deficiencies identified.</w:t>
      </w:r>
    </w:p>
    <w:p w14:paraId="67E06C56" w14:textId="0E3D4E9A" w:rsidR="001E6614" w:rsidRDefault="00A31398" w:rsidP="001E6614">
      <w:pPr>
        <w:pStyle w:val="BodyText"/>
        <w:numPr>
          <w:ilvl w:val="0"/>
          <w:numId w:val="98"/>
        </w:numPr>
      </w:pPr>
      <w:r w:rsidRPr="003C18E8">
        <w:t>In evaluating the results, the auditor performs an overall assessment of the evidence obtained and determines whether the audit procedures performed are adequate to reduce audit risk to an acceptably low level.</w:t>
      </w:r>
      <w:r w:rsidR="001E6614">
        <w:t xml:space="preserve"> In determining whether relevant IS controls are designed, implemented, and operating effectively to achieve the relevant control objectives for an area of audit interest, the auditor considers whether the evidence obtained supports the final assessment of IS control risk for the area of audit interest. </w:t>
      </w:r>
      <w:r w:rsidR="00A40C7D" w:rsidRPr="001C2157">
        <w:t xml:space="preserve">The auditor </w:t>
      </w:r>
      <w:r w:rsidR="00A40C7D">
        <w:t xml:space="preserve">communicates the results to the overall engagement auditor, if appropriate. The auditor prepares </w:t>
      </w:r>
      <w:r w:rsidR="00A40C7D" w:rsidRPr="001C2157">
        <w:t xml:space="preserve">a written results memo (sometimes referred to as a summary memo) for the IS controls assessment </w:t>
      </w:r>
      <w:r w:rsidR="00A40C7D">
        <w:t xml:space="preserve">to document </w:t>
      </w:r>
      <w:r w:rsidR="00A40C7D" w:rsidRPr="001C2157">
        <w:t>the overall assessment of the collective evidence obtained and the auditor’s final determinations regarding IS control risk and audit risk</w:t>
      </w:r>
      <w:r w:rsidR="00A40C7D">
        <w:t xml:space="preserve"> (section</w:t>
      </w:r>
      <w:r w:rsidR="00A40C7D" w:rsidRPr="001C2157">
        <w:t xml:space="preserve"> 350</w:t>
      </w:r>
      <w:r w:rsidR="00A40C7D">
        <w:t>)</w:t>
      </w:r>
      <w:r w:rsidR="00A40C7D" w:rsidRPr="001C2157">
        <w:t>.</w:t>
      </w:r>
    </w:p>
    <w:p w14:paraId="2E04903F" w14:textId="62EAAC61" w:rsidR="00A31398" w:rsidRPr="003C18E8" w:rsidRDefault="001E6614" w:rsidP="001E6614">
      <w:pPr>
        <w:pStyle w:val="BodyText"/>
        <w:numPr>
          <w:ilvl w:val="0"/>
          <w:numId w:val="98"/>
        </w:numPr>
      </w:pPr>
      <w:r>
        <w:t>For federal financial audits, the auditor identifies control objectives that, if achieved,</w:t>
      </w:r>
      <w:r w:rsidR="004B3080">
        <w:t xml:space="preserve"> would </w:t>
      </w:r>
      <w:r w:rsidR="004B3080" w:rsidRPr="004B3080">
        <w:t>address the risks of material misstatement on the SCE worksheet for which IS controls are identified</w:t>
      </w:r>
      <w:r>
        <w:t xml:space="preserve">. Additionally, the auditor is required to perform sufficient tests of IS controls that have been suitably designed and properly implemented to achieve the relevant control objectives and support a low assessed level of control risk for the financial </w:t>
      </w:r>
      <w:r w:rsidR="0003240E">
        <w:t>audit</w:t>
      </w:r>
      <w:r>
        <w:t>.</w:t>
      </w:r>
    </w:p>
    <w:p w14:paraId="001E823A" w14:textId="65E6CB0F" w:rsidR="00A31398" w:rsidRPr="003C18E8" w:rsidRDefault="00A31398" w:rsidP="007F4A48">
      <w:pPr>
        <w:pStyle w:val="AuditManual-Heading2"/>
      </w:pPr>
      <w:r w:rsidRPr="003C18E8">
        <w:t>Perform IS Control Test</w:t>
      </w:r>
      <w:r w:rsidR="00B8489E" w:rsidRPr="003C18E8">
        <w:t>ing</w:t>
      </w:r>
    </w:p>
    <w:p w14:paraId="1F73A868" w14:textId="56B06D00" w:rsidR="008D1EAF" w:rsidRDefault="00A31398" w:rsidP="007B106F">
      <w:pPr>
        <w:pStyle w:val="BodyText"/>
        <w:numPr>
          <w:ilvl w:val="0"/>
          <w:numId w:val="98"/>
        </w:numPr>
      </w:pPr>
      <w:r w:rsidRPr="003C18E8">
        <w:t xml:space="preserve">The auditor should perform control tests of the </w:t>
      </w:r>
      <w:r w:rsidR="00EF0400" w:rsidRPr="003C18E8">
        <w:t xml:space="preserve">relevant </w:t>
      </w:r>
      <w:r w:rsidRPr="003C18E8">
        <w:t>IS control</w:t>
      </w:r>
      <w:r w:rsidR="004011E3" w:rsidRPr="003C18E8">
        <w:t>s</w:t>
      </w:r>
      <w:r w:rsidRPr="003C18E8">
        <w:t xml:space="preserve"> using suitable criteria. Criteria may include the statutes, regulations, executive orders, implementing guidance, directives, policies, contracts, grant agreements, standards, measures, expected performance, defined business practices, and </w:t>
      </w:r>
      <w:r w:rsidR="00C43A4E" w:rsidRPr="003C18E8">
        <w:t xml:space="preserve">defined </w:t>
      </w:r>
      <w:r w:rsidRPr="003C18E8">
        <w:t xml:space="preserve">benchmarks against which performance of the </w:t>
      </w:r>
      <w:r w:rsidR="001E6614">
        <w:t>selected</w:t>
      </w:r>
      <w:r w:rsidR="00EF0400" w:rsidRPr="003C18E8">
        <w:t xml:space="preserve"> </w:t>
      </w:r>
      <w:r w:rsidRPr="003C18E8">
        <w:t>control is compared or evaluated</w:t>
      </w:r>
      <w:r w:rsidR="00DA5BC8" w:rsidRPr="003C18E8">
        <w:t xml:space="preserve">. </w:t>
      </w:r>
      <w:bookmarkStart w:id="12" w:name="_Hlk167273555"/>
      <w:r w:rsidR="00DA5BC8" w:rsidRPr="003C18E8">
        <w:t>S</w:t>
      </w:r>
      <w:r w:rsidR="00BB03C6" w:rsidRPr="003C18E8">
        <w:t>ee section 1</w:t>
      </w:r>
      <w:r w:rsidR="000574AC" w:rsidRPr="003C18E8">
        <w:t>4</w:t>
      </w:r>
      <w:r w:rsidR="00BB03C6" w:rsidRPr="003C18E8">
        <w:t>0</w:t>
      </w:r>
      <w:r w:rsidR="001354D4" w:rsidRPr="003C18E8">
        <w:t xml:space="preserve"> for </w:t>
      </w:r>
      <w:r w:rsidR="000574AC" w:rsidRPr="003C18E8">
        <w:t>further discussion</w:t>
      </w:r>
      <w:r w:rsidR="001354D4" w:rsidRPr="003C18E8">
        <w:t xml:space="preserve"> on criteria</w:t>
      </w:r>
      <w:bookmarkEnd w:id="12"/>
      <w:r w:rsidRPr="003C18E8">
        <w:t>. The evidence obtained through the auditor’s IS control tests is included in the auditor’s overall assessment of the collective evidence obtained throughout the IS controls assessment.</w:t>
      </w:r>
    </w:p>
    <w:p w14:paraId="0CBD745E" w14:textId="06BEAEC9" w:rsidR="001E6614" w:rsidRPr="003C18E8" w:rsidRDefault="001E6614" w:rsidP="007B106F">
      <w:pPr>
        <w:pStyle w:val="BodyText"/>
        <w:numPr>
          <w:ilvl w:val="0"/>
          <w:numId w:val="98"/>
        </w:numPr>
      </w:pPr>
      <w:r w:rsidRPr="001E6614">
        <w:t xml:space="preserve">For federal financial audits, the auditor should comply with requirements for documenting IS controls that are included on the </w:t>
      </w:r>
      <w:r w:rsidR="00077F27">
        <w:t>s</w:t>
      </w:r>
      <w:r w:rsidR="000F7B5E">
        <w:t xml:space="preserve">pecific </w:t>
      </w:r>
      <w:r w:rsidR="00077F27">
        <w:t>c</w:t>
      </w:r>
      <w:r w:rsidR="000F7B5E">
        <w:t xml:space="preserve">ontrol </w:t>
      </w:r>
      <w:r w:rsidR="00077F27">
        <w:t>e</w:t>
      </w:r>
      <w:r w:rsidR="000F7B5E">
        <w:t xml:space="preserve">valuation </w:t>
      </w:r>
      <w:r w:rsidRPr="001E6614">
        <w:t>worksheet as discussed in FAM 390, Documentation (Internal Control Phase).</w:t>
      </w:r>
    </w:p>
    <w:p w14:paraId="3CEC18AB" w14:textId="23642FCF" w:rsidR="00A31398" w:rsidRPr="003C18E8" w:rsidRDefault="00A31398" w:rsidP="007F4A48">
      <w:pPr>
        <w:pStyle w:val="AuditManual-Heading2"/>
      </w:pPr>
      <w:bookmarkStart w:id="13" w:name="_Hlk165275548"/>
      <w:r w:rsidRPr="003C18E8">
        <w:t>Determine Whether Relevant Control Objectives Are Achieved</w:t>
      </w:r>
    </w:p>
    <w:p w14:paraId="0F30EF57" w14:textId="3B45A7F2" w:rsidR="001E6614" w:rsidRDefault="00A31398" w:rsidP="007B106F">
      <w:pPr>
        <w:pStyle w:val="BodyText"/>
        <w:numPr>
          <w:ilvl w:val="0"/>
          <w:numId w:val="98"/>
        </w:numPr>
      </w:pPr>
      <w:r w:rsidRPr="003C18E8">
        <w:t xml:space="preserve">The auditor should evaluate the results of control tests to determine whether </w:t>
      </w:r>
      <w:r w:rsidR="001E6614">
        <w:t xml:space="preserve">relevant </w:t>
      </w:r>
      <w:r w:rsidRPr="003C18E8">
        <w:t>IS control</w:t>
      </w:r>
      <w:r w:rsidR="004011E3" w:rsidRPr="003C18E8">
        <w:t>s</w:t>
      </w:r>
      <w:r w:rsidRPr="003C18E8">
        <w:t xml:space="preserve"> are implemented and operating effectively to achieve the relevant control objectives</w:t>
      </w:r>
      <w:r w:rsidR="001E6614" w:rsidRPr="001E6614">
        <w:t xml:space="preserve"> for each area of audit interest</w:t>
      </w:r>
      <w:r w:rsidRPr="003C18E8">
        <w:t xml:space="preserve">. </w:t>
      </w:r>
      <w:r w:rsidR="00AB5F29" w:rsidRPr="003C18E8">
        <w:t>Identified c</w:t>
      </w:r>
      <w:r w:rsidRPr="003C18E8">
        <w:t xml:space="preserve">ontrol deviations related to the design, implementation, or operating effectiveness of </w:t>
      </w:r>
      <w:r w:rsidR="001E6614">
        <w:t xml:space="preserve">relevant </w:t>
      </w:r>
      <w:r w:rsidRPr="003C18E8">
        <w:t>IS control</w:t>
      </w:r>
      <w:r w:rsidR="004011E3" w:rsidRPr="003C18E8">
        <w:t>s</w:t>
      </w:r>
      <w:r w:rsidRPr="003C18E8">
        <w:t xml:space="preserve"> may </w:t>
      </w:r>
      <w:r w:rsidR="00077F27">
        <w:t>prevent</w:t>
      </w:r>
      <w:r w:rsidR="00077F27" w:rsidRPr="003C18E8">
        <w:t xml:space="preserve"> </w:t>
      </w:r>
      <w:r w:rsidR="00077F27">
        <w:t>achieving</w:t>
      </w:r>
      <w:r w:rsidRPr="003C18E8">
        <w:t xml:space="preserve"> relevant control objectives</w:t>
      </w:r>
      <w:r w:rsidR="00AB5F29" w:rsidRPr="003C18E8">
        <w:t xml:space="preserve"> and </w:t>
      </w:r>
      <w:r w:rsidR="001354D4" w:rsidRPr="003C18E8">
        <w:t xml:space="preserve">may </w:t>
      </w:r>
      <w:r w:rsidR="00AB5F29" w:rsidRPr="003C18E8">
        <w:t>result in IS control deficiencies</w:t>
      </w:r>
      <w:bookmarkStart w:id="14" w:name="_Hlk167273028"/>
      <w:r w:rsidR="00AB5F29" w:rsidRPr="003C18E8">
        <w:t xml:space="preserve">. </w:t>
      </w:r>
      <w:r w:rsidR="00B35A1C" w:rsidRPr="003C18E8">
        <w:t xml:space="preserve">A </w:t>
      </w:r>
      <w:r w:rsidR="00B35A1C" w:rsidRPr="001E6614">
        <w:rPr>
          <w:b/>
          <w:bCs/>
        </w:rPr>
        <w:t>control deviation</w:t>
      </w:r>
      <w:r w:rsidR="00B35A1C" w:rsidRPr="003C18E8">
        <w:t xml:space="preserve"> is an instance in which a</w:t>
      </w:r>
      <w:r w:rsidR="00FF0F09" w:rsidRPr="003C18E8">
        <w:t xml:space="preserve"> </w:t>
      </w:r>
      <w:r w:rsidR="00B35A1C" w:rsidRPr="003C18E8">
        <w:t xml:space="preserve">control differs, or deviates, from the auditor’s expectations regarding design, implementation, or operating effectiveness. </w:t>
      </w:r>
      <w:bookmarkEnd w:id="14"/>
      <w:r w:rsidR="00451BBF" w:rsidRPr="003C18E8">
        <w:t>A</w:t>
      </w:r>
      <w:r w:rsidR="00451BBF" w:rsidRPr="003C18E8">
        <w:rPr>
          <w:b/>
          <w:bCs/>
        </w:rPr>
        <w:t xml:space="preserve"> c</w:t>
      </w:r>
      <w:r w:rsidR="00AB5F29" w:rsidRPr="003C18E8">
        <w:rPr>
          <w:b/>
          <w:bCs/>
        </w:rPr>
        <w:t>ontrol deficiency</w:t>
      </w:r>
      <w:r w:rsidR="00AB5F29" w:rsidRPr="003C18E8">
        <w:t xml:space="preserve"> is a condition when the design</w:t>
      </w:r>
      <w:r w:rsidR="0063313E" w:rsidRPr="003C18E8">
        <w:t xml:space="preserve">, </w:t>
      </w:r>
      <w:r w:rsidR="0063313E" w:rsidRPr="003C18E8">
        <w:lastRenderedPageBreak/>
        <w:t>implementation,</w:t>
      </w:r>
      <w:r w:rsidR="00AB5F29" w:rsidRPr="003C18E8">
        <w:t xml:space="preserve"> or operation of a control does not allow management or employees, in the normal course of performing their assigned functions, to prevent</w:t>
      </w:r>
      <w:r w:rsidR="001472E9">
        <w:t>,</w:t>
      </w:r>
      <w:r w:rsidR="00AB5F29" w:rsidRPr="003C18E8">
        <w:t xml:space="preserve"> or detect and correct</w:t>
      </w:r>
      <w:r w:rsidR="001472E9">
        <w:t>,</w:t>
      </w:r>
      <w:r w:rsidR="00AB5F29" w:rsidRPr="003C18E8">
        <w:t xml:space="preserve"> errors in information processing on a timely basis</w:t>
      </w:r>
      <w:r w:rsidR="00887B05" w:rsidRPr="003C18E8">
        <w:t>.</w:t>
      </w:r>
    </w:p>
    <w:p w14:paraId="7AD5ADE1" w14:textId="726A7027" w:rsidR="001E6614" w:rsidRDefault="00887B05" w:rsidP="001E6614">
      <w:pPr>
        <w:pStyle w:val="BodyText"/>
        <w:numPr>
          <w:ilvl w:val="0"/>
          <w:numId w:val="167"/>
        </w:numPr>
      </w:pPr>
      <w:r w:rsidRPr="003C18E8">
        <w:t xml:space="preserve">A deficiency in design exists when </w:t>
      </w:r>
      <w:r w:rsidR="003A727B">
        <w:t xml:space="preserve">(1) </w:t>
      </w:r>
      <w:r w:rsidRPr="003C18E8">
        <w:t xml:space="preserve">a control necessary to meet the control objective is missing or </w:t>
      </w:r>
      <w:r w:rsidR="003A727B">
        <w:t xml:space="preserve">(2) </w:t>
      </w:r>
      <w:r w:rsidRPr="003C18E8">
        <w:t xml:space="preserve">an existing control is not </w:t>
      </w:r>
      <w:r w:rsidR="007216DC" w:rsidRPr="003C18E8">
        <w:t>suitably designed</w:t>
      </w:r>
      <w:r w:rsidRPr="003C18E8">
        <w:t xml:space="preserve"> so that even if the control operates as designed the control objective would not be met. </w:t>
      </w:r>
      <w:bookmarkStart w:id="15" w:name="_Hlk167273410"/>
    </w:p>
    <w:p w14:paraId="30FC31D9" w14:textId="7A48B5B8" w:rsidR="001E6614" w:rsidRDefault="005B2B1A" w:rsidP="001E6614">
      <w:pPr>
        <w:pStyle w:val="BodyText"/>
        <w:numPr>
          <w:ilvl w:val="0"/>
          <w:numId w:val="167"/>
        </w:numPr>
      </w:pPr>
      <w:r w:rsidRPr="003C18E8">
        <w:t xml:space="preserve">A deficiency in implementation exists when </w:t>
      </w:r>
      <w:r w:rsidR="007216DC" w:rsidRPr="003C18E8">
        <w:t>a suitably</w:t>
      </w:r>
      <w:r w:rsidRPr="003C18E8">
        <w:t xml:space="preserve"> designed control has not been implemented or has not been implemented as designed. </w:t>
      </w:r>
      <w:bookmarkEnd w:id="15"/>
    </w:p>
    <w:p w14:paraId="163C4303" w14:textId="727C98BB" w:rsidR="00AB5F29" w:rsidRPr="003C18E8" w:rsidRDefault="00887B05" w:rsidP="001E6614">
      <w:pPr>
        <w:pStyle w:val="BodyText"/>
        <w:numPr>
          <w:ilvl w:val="0"/>
          <w:numId w:val="167"/>
        </w:numPr>
      </w:pPr>
      <w:r w:rsidRPr="003C18E8">
        <w:t xml:space="preserve">A deficiency in operation exists when </w:t>
      </w:r>
      <w:r w:rsidR="007216DC" w:rsidRPr="003C18E8">
        <w:t>a suitably</w:t>
      </w:r>
      <w:r w:rsidRPr="003C18E8">
        <w:t xml:space="preserve"> designed</w:t>
      </w:r>
      <w:r w:rsidR="007216DC" w:rsidRPr="003C18E8">
        <w:t xml:space="preserve"> and properly implemented</w:t>
      </w:r>
      <w:r w:rsidRPr="003C18E8">
        <w:t xml:space="preserve"> control does not </w:t>
      </w:r>
      <w:r w:rsidR="007216DC" w:rsidRPr="003C18E8">
        <w:t xml:space="preserve">consistently </w:t>
      </w:r>
      <w:r w:rsidRPr="003C18E8">
        <w:t>operate as designed or when the person performing the control does not possess the necessary authority or competence to perform the control effectively.</w:t>
      </w:r>
      <w:r w:rsidR="00B35A1C" w:rsidRPr="003C18E8">
        <w:t xml:space="preserve"> </w:t>
      </w:r>
    </w:p>
    <w:p w14:paraId="3886440F" w14:textId="53CB5BDE" w:rsidR="00A31398" w:rsidRPr="003C18E8" w:rsidRDefault="00B14491" w:rsidP="007B106F">
      <w:pPr>
        <w:pStyle w:val="BodyText"/>
        <w:numPr>
          <w:ilvl w:val="0"/>
          <w:numId w:val="98"/>
        </w:numPr>
      </w:pPr>
      <w:r w:rsidRPr="003C18E8">
        <w:t xml:space="preserve">With </w:t>
      </w:r>
      <w:r w:rsidR="00FE707F" w:rsidRPr="003C18E8">
        <w:t xml:space="preserve">assistance from the entity, </w:t>
      </w:r>
      <w:r w:rsidR="0063313E" w:rsidRPr="003C18E8">
        <w:t>the</w:t>
      </w:r>
      <w:r w:rsidR="00A31398" w:rsidRPr="003C18E8">
        <w:t xml:space="preserve"> auditor investigates and obtains an understanding of the reasons for any </w:t>
      </w:r>
      <w:r w:rsidR="00B35A1C" w:rsidRPr="003C18E8">
        <w:t xml:space="preserve">IS </w:t>
      </w:r>
      <w:r w:rsidR="00AB5F29" w:rsidRPr="003C18E8">
        <w:t xml:space="preserve">control </w:t>
      </w:r>
      <w:r w:rsidR="00A31398" w:rsidRPr="003C18E8">
        <w:t>deviations.</w:t>
      </w:r>
      <w:r w:rsidR="00AB5F29" w:rsidRPr="003C18E8">
        <w:t xml:space="preserve"> </w:t>
      </w:r>
      <w:r w:rsidR="00A31398" w:rsidRPr="003C18E8">
        <w:t xml:space="preserve">For </w:t>
      </w:r>
      <w:r w:rsidR="00AB5F29" w:rsidRPr="003C18E8">
        <w:t xml:space="preserve">those </w:t>
      </w:r>
      <w:r w:rsidR="00B35A1C" w:rsidRPr="003C18E8">
        <w:t xml:space="preserve">IS control </w:t>
      </w:r>
      <w:r w:rsidR="00A31398" w:rsidRPr="003C18E8">
        <w:t xml:space="preserve">deviations that are not resolved </w:t>
      </w:r>
      <w:r w:rsidR="001472E9">
        <w:t>through entity-provided</w:t>
      </w:r>
      <w:r w:rsidR="001472E9" w:rsidRPr="003C18E8">
        <w:t xml:space="preserve"> </w:t>
      </w:r>
      <w:r w:rsidR="00A31398" w:rsidRPr="003C18E8">
        <w:t xml:space="preserve">additional evidence, the auditor should communicate to management, in writing and on a timely basis, the details of the </w:t>
      </w:r>
      <w:r w:rsidR="00D471BC" w:rsidRPr="003C18E8">
        <w:t xml:space="preserve">potential </w:t>
      </w:r>
      <w:r w:rsidR="00B35A1C" w:rsidRPr="003C18E8">
        <w:t xml:space="preserve">IS </w:t>
      </w:r>
      <w:r w:rsidR="00A31398" w:rsidRPr="003C18E8">
        <w:t xml:space="preserve">control </w:t>
      </w:r>
      <w:r w:rsidR="00D471BC" w:rsidRPr="003C18E8">
        <w:t xml:space="preserve">deficiency </w:t>
      </w:r>
      <w:r w:rsidR="00A31398" w:rsidRPr="003C18E8">
        <w:t xml:space="preserve">identified. The auditor should communicate </w:t>
      </w:r>
      <w:r w:rsidR="00D471BC" w:rsidRPr="003C18E8">
        <w:t xml:space="preserve">potential </w:t>
      </w:r>
      <w:r w:rsidR="00B35A1C" w:rsidRPr="003C18E8">
        <w:t xml:space="preserve">IS </w:t>
      </w:r>
      <w:r w:rsidR="00A31398" w:rsidRPr="003C18E8">
        <w:t xml:space="preserve">control </w:t>
      </w:r>
      <w:r w:rsidR="00D471BC" w:rsidRPr="003C18E8">
        <w:t xml:space="preserve">deficiencies </w:t>
      </w:r>
      <w:r w:rsidR="00A31398" w:rsidRPr="003C18E8">
        <w:t xml:space="preserve">to the entity in sufficient detail for management to consider whether there are additional factors or compensating controls that are relevant to the auditor’s determination of whether (1) a control </w:t>
      </w:r>
      <w:r w:rsidR="00D471BC" w:rsidRPr="003C18E8">
        <w:t xml:space="preserve">deficiency </w:t>
      </w:r>
      <w:r w:rsidR="00AB5F29" w:rsidRPr="003C18E8">
        <w:t>exists</w:t>
      </w:r>
      <w:r w:rsidR="00A31398" w:rsidRPr="003C18E8">
        <w:t xml:space="preserve"> and (2) the related control objective is achieved</w:t>
      </w:r>
      <w:r w:rsidRPr="003C18E8">
        <w:t>.</w:t>
      </w:r>
    </w:p>
    <w:p w14:paraId="11EDBFCE" w14:textId="39B9CBDD" w:rsidR="00A31398" w:rsidRPr="003C18E8" w:rsidRDefault="00B14491" w:rsidP="007B106F">
      <w:pPr>
        <w:pStyle w:val="BodyText"/>
        <w:numPr>
          <w:ilvl w:val="0"/>
          <w:numId w:val="98"/>
        </w:numPr>
      </w:pPr>
      <w:r w:rsidRPr="003C18E8">
        <w:t xml:space="preserve">The </w:t>
      </w:r>
      <w:r w:rsidR="00A31398" w:rsidRPr="003C18E8">
        <w:t xml:space="preserve">auditor should determine whether there are specific compensating controls that could mitigate </w:t>
      </w:r>
      <w:r w:rsidR="00D531D7" w:rsidRPr="003C18E8">
        <w:t xml:space="preserve">a </w:t>
      </w:r>
      <w:r w:rsidR="00A31398" w:rsidRPr="003C18E8">
        <w:t xml:space="preserve">potential IS control deficiency. If the auditor believes that compensating controls could adequately mitigate </w:t>
      </w:r>
      <w:r w:rsidR="00965FDF" w:rsidRPr="003C18E8">
        <w:t xml:space="preserve">a </w:t>
      </w:r>
      <w:r w:rsidR="00A31398" w:rsidRPr="003C18E8">
        <w:t xml:space="preserve">potential </w:t>
      </w:r>
      <w:r w:rsidR="00965FDF" w:rsidRPr="003C18E8">
        <w:t xml:space="preserve">IS control </w:t>
      </w:r>
      <w:r w:rsidR="00A31398" w:rsidRPr="003C18E8">
        <w:t xml:space="preserve">deficiency and achieve the </w:t>
      </w:r>
      <w:r w:rsidR="00D531D7" w:rsidRPr="003C18E8">
        <w:t xml:space="preserve">related </w:t>
      </w:r>
      <w:r w:rsidR="00A31398" w:rsidRPr="003C18E8">
        <w:t xml:space="preserve">control objective, the auditor should obtain evidence that the compensating controls are designed, implemented, and operating effectively. If </w:t>
      </w:r>
      <w:r w:rsidR="00D531D7" w:rsidRPr="003C18E8">
        <w:t xml:space="preserve">the compensating </w:t>
      </w:r>
      <w:r w:rsidR="00A31398" w:rsidRPr="003C18E8">
        <w:t xml:space="preserve">controls effectively mitigate the potential </w:t>
      </w:r>
      <w:r w:rsidR="00D531D7" w:rsidRPr="003C18E8">
        <w:t xml:space="preserve">IS control </w:t>
      </w:r>
      <w:r w:rsidR="00A31398" w:rsidRPr="003C18E8">
        <w:t>deficiency, the auditor can conclude that the control objective is achieved</w:t>
      </w:r>
      <w:r w:rsidR="001472E9">
        <w:t>. N</w:t>
      </w:r>
      <w:r w:rsidR="001E6614" w:rsidRPr="001E6614">
        <w:t>onetheless, the auditor communicates any control deviations identified to the entity</w:t>
      </w:r>
      <w:r w:rsidR="001E6614">
        <w:t>.</w:t>
      </w:r>
      <w:r w:rsidR="001E6614" w:rsidRPr="001E6614">
        <w:t xml:space="preserve"> </w:t>
      </w:r>
      <w:r w:rsidR="00A31398" w:rsidRPr="003C18E8">
        <w:t xml:space="preserve">If the </w:t>
      </w:r>
      <w:r w:rsidR="00965FDF" w:rsidRPr="003C18E8">
        <w:t xml:space="preserve">potential IS </w:t>
      </w:r>
      <w:r w:rsidR="00A31398" w:rsidRPr="003C18E8">
        <w:t xml:space="preserve">control </w:t>
      </w:r>
      <w:r w:rsidR="00965FDF" w:rsidRPr="003C18E8">
        <w:t xml:space="preserve">deficiency </w:t>
      </w:r>
      <w:r w:rsidR="00A31398" w:rsidRPr="003C18E8">
        <w:t xml:space="preserve">is not effectively mitigated, </w:t>
      </w:r>
      <w:bookmarkStart w:id="16" w:name="_Hlk167274114"/>
      <w:r w:rsidR="00965FDF" w:rsidRPr="003C18E8">
        <w:t xml:space="preserve">the auditor will generally conclude that </w:t>
      </w:r>
      <w:bookmarkEnd w:id="16"/>
      <w:r w:rsidR="00A31398" w:rsidRPr="003C18E8">
        <w:t>it is a</w:t>
      </w:r>
      <w:r w:rsidR="00D531D7" w:rsidRPr="003C18E8">
        <w:t>n IS control</w:t>
      </w:r>
      <w:r w:rsidR="00A31398" w:rsidRPr="003C18E8">
        <w:t xml:space="preserve"> deficiency and document the</w:t>
      </w:r>
      <w:r w:rsidR="00965FDF" w:rsidRPr="003C18E8">
        <w:t xml:space="preserve"> elements of </w:t>
      </w:r>
      <w:r w:rsidR="00A50A80" w:rsidRPr="003C18E8">
        <w:t>a</w:t>
      </w:r>
      <w:r w:rsidR="00965FDF" w:rsidRPr="003C18E8">
        <w:t xml:space="preserve"> finding—</w:t>
      </w:r>
      <w:r w:rsidR="00A31398" w:rsidRPr="003C18E8">
        <w:t>criteria, condition, cause, and effect.</w:t>
      </w:r>
      <w:r w:rsidR="00965FDF" w:rsidRPr="003C18E8">
        <w:t xml:space="preserve"> </w:t>
      </w:r>
      <w:bookmarkStart w:id="17" w:name="_Hlk167275015"/>
      <w:r w:rsidR="00965FDF" w:rsidRPr="003C18E8">
        <w:t>The auditor may also conclude</w:t>
      </w:r>
      <w:r w:rsidR="004E33EB" w:rsidRPr="003C18E8">
        <w:t xml:space="preserve"> and document the elements of a finding</w:t>
      </w:r>
      <w:r w:rsidR="00965FDF" w:rsidRPr="003C18E8">
        <w:t xml:space="preserve"> </w:t>
      </w:r>
      <w:r w:rsidR="004E33EB" w:rsidRPr="003C18E8">
        <w:t>for</w:t>
      </w:r>
      <w:r w:rsidR="00965FDF" w:rsidRPr="003C18E8">
        <w:t xml:space="preserve"> certain potential IS control deficiencies </w:t>
      </w:r>
      <w:r w:rsidR="004E33EB" w:rsidRPr="003C18E8">
        <w:t xml:space="preserve">that, </w:t>
      </w:r>
      <w:r w:rsidR="004359BA" w:rsidRPr="003C18E8">
        <w:t>despite</w:t>
      </w:r>
      <w:r w:rsidR="004E33EB" w:rsidRPr="003C18E8">
        <w:t xml:space="preserve"> being effectively mitigated, </w:t>
      </w:r>
      <w:r w:rsidR="00965FDF" w:rsidRPr="003C18E8">
        <w:t xml:space="preserve">represent </w:t>
      </w:r>
      <w:r w:rsidR="00D531D7" w:rsidRPr="003C18E8">
        <w:t xml:space="preserve">IS </w:t>
      </w:r>
      <w:r w:rsidR="00965FDF" w:rsidRPr="003C18E8">
        <w:t>deficiencies. For example, the auditor may determine that a specific IS control selected for testing is not operating effectively. Although compensating controls mitigate the effect of this</w:t>
      </w:r>
      <w:r w:rsidR="00A50A80" w:rsidRPr="003C18E8">
        <w:t xml:space="preserve"> control failure, the auditor may elect to develop the elements of a finding to </w:t>
      </w:r>
      <w:r w:rsidR="00D531D7" w:rsidRPr="003C18E8">
        <w:t>facilitate communication with management and to enable management to develop appropriate corrective actions.</w:t>
      </w:r>
      <w:bookmarkEnd w:id="17"/>
    </w:p>
    <w:p w14:paraId="68E3F8D5" w14:textId="27CEA1C5" w:rsidR="00A31398" w:rsidRPr="003C18E8" w:rsidRDefault="00A31398" w:rsidP="007B106F">
      <w:pPr>
        <w:pStyle w:val="BodyText"/>
        <w:numPr>
          <w:ilvl w:val="0"/>
          <w:numId w:val="98"/>
        </w:numPr>
      </w:pPr>
      <w:r w:rsidRPr="003C18E8">
        <w:t>The auditor should communicate to management the criteria, condition, cause, and effect of the IS control deficiencies identified through the IS controls assessment.</w:t>
      </w:r>
      <w:r w:rsidR="00FA5939" w:rsidRPr="003C18E8">
        <w:t xml:space="preserve"> These items may serve as the basis for recommendations for corrective actions, which are discussed in further detail in </w:t>
      </w:r>
      <w:r w:rsidR="00B8489E" w:rsidRPr="003C18E8">
        <w:t>para</w:t>
      </w:r>
      <w:r w:rsidR="001472E9">
        <w:t>graphs</w:t>
      </w:r>
      <w:r w:rsidR="00FA5939" w:rsidRPr="003C18E8">
        <w:t xml:space="preserve"> 430.1</w:t>
      </w:r>
      <w:r w:rsidR="00B266DF" w:rsidRPr="003C18E8">
        <w:t>1</w:t>
      </w:r>
      <w:r w:rsidR="00FA5939" w:rsidRPr="003C18E8">
        <w:t xml:space="preserve"> through 430.1</w:t>
      </w:r>
      <w:r w:rsidR="00B266DF" w:rsidRPr="003C18E8">
        <w:t>6</w:t>
      </w:r>
      <w:r w:rsidR="00FA5939" w:rsidRPr="003C18E8">
        <w:t>.</w:t>
      </w:r>
    </w:p>
    <w:p w14:paraId="0CCDE9A9" w14:textId="5C1F982F" w:rsidR="00A31398" w:rsidRPr="003C18E8" w:rsidRDefault="00A31398" w:rsidP="007F4A48">
      <w:pPr>
        <w:pStyle w:val="AuditManual-Heading2"/>
      </w:pPr>
      <w:r w:rsidRPr="003C18E8">
        <w:t>Evaluate the Significance of IS Control Deficiencies</w:t>
      </w:r>
      <w:r w:rsidR="00557757" w:rsidRPr="003C18E8">
        <w:t xml:space="preserve"> and Their Effect on IS </w:t>
      </w:r>
      <w:r w:rsidR="003A727B">
        <w:t xml:space="preserve">Control </w:t>
      </w:r>
      <w:r w:rsidR="00557757" w:rsidRPr="003C18E8">
        <w:t>Risk</w:t>
      </w:r>
    </w:p>
    <w:p w14:paraId="5289A98C" w14:textId="0E671217" w:rsidR="00A31398" w:rsidRPr="003C18E8" w:rsidRDefault="00B14491" w:rsidP="007B106F">
      <w:pPr>
        <w:pStyle w:val="BodyText"/>
        <w:numPr>
          <w:ilvl w:val="0"/>
          <w:numId w:val="98"/>
        </w:numPr>
      </w:pPr>
      <w:r w:rsidRPr="003C18E8">
        <w:t xml:space="preserve">The </w:t>
      </w:r>
      <w:r w:rsidR="00A31398" w:rsidRPr="003C18E8">
        <w:t>auditor should evaluate and document the significance of identified IS control deficiencies.</w:t>
      </w:r>
      <w:r w:rsidR="003B445A" w:rsidRPr="003C18E8">
        <w:t xml:space="preserve"> </w:t>
      </w:r>
      <w:bookmarkStart w:id="18" w:name="_Hlk167274739"/>
      <w:r w:rsidR="003B445A" w:rsidRPr="003C18E8">
        <w:t xml:space="preserve">In determining whether, individually or in combination, IS control </w:t>
      </w:r>
      <w:r w:rsidR="003B445A" w:rsidRPr="00161C53">
        <w:lastRenderedPageBreak/>
        <w:t xml:space="preserve">deficiencies are significant in the context of the engagement objectives, the auditor considers their effect on IS </w:t>
      </w:r>
      <w:r w:rsidR="003A727B" w:rsidRPr="00161C53">
        <w:t xml:space="preserve">control </w:t>
      </w:r>
      <w:r w:rsidR="003B445A" w:rsidRPr="00161C53">
        <w:t xml:space="preserve">risk for each </w:t>
      </w:r>
      <w:r w:rsidR="000741EF" w:rsidRPr="00161C53">
        <w:t>area</w:t>
      </w:r>
      <w:r w:rsidR="003B445A" w:rsidRPr="00161C53">
        <w:t xml:space="preserve"> of audit interest</w:t>
      </w:r>
      <w:r w:rsidR="00015B07" w:rsidRPr="00161C53">
        <w:t>, as well as their impact on the effectiveness of relevant business process controls</w:t>
      </w:r>
      <w:r w:rsidR="003B445A" w:rsidRPr="00161C53">
        <w:t>.</w:t>
      </w:r>
      <w:bookmarkEnd w:id="18"/>
      <w:r w:rsidR="00A31398" w:rsidRPr="003C18E8">
        <w:t xml:space="preserve"> </w:t>
      </w:r>
    </w:p>
    <w:p w14:paraId="0EC32756" w14:textId="65A5099B" w:rsidR="00C859E9" w:rsidRPr="003C18E8" w:rsidRDefault="00C859E9" w:rsidP="007B106F">
      <w:pPr>
        <w:pStyle w:val="BodyText"/>
        <w:numPr>
          <w:ilvl w:val="0"/>
          <w:numId w:val="98"/>
        </w:numPr>
      </w:pPr>
      <w:r w:rsidRPr="003C18E8">
        <w:t>The auditor should reassess, based on the audit procedures performed and the collective evidence obtained, the level of IS</w:t>
      </w:r>
      <w:r w:rsidR="003A727B">
        <w:t xml:space="preserve"> control</w:t>
      </w:r>
      <w:r w:rsidRPr="003C18E8">
        <w:t xml:space="preserve"> risk for each area of audit interest. For each area of audit interest, the auditor assesses final IS </w:t>
      </w:r>
      <w:r w:rsidR="003A727B">
        <w:t xml:space="preserve">control </w:t>
      </w:r>
      <w:r w:rsidRPr="003C18E8">
        <w:t>risk at one of three levels:</w:t>
      </w:r>
    </w:p>
    <w:p w14:paraId="6FC8D1D3" w14:textId="6D83F8DB" w:rsidR="00C859E9" w:rsidRPr="00D31575" w:rsidRDefault="00C859E9" w:rsidP="007B106F">
      <w:pPr>
        <w:pStyle w:val="BodyText"/>
        <w:numPr>
          <w:ilvl w:val="0"/>
          <w:numId w:val="86"/>
        </w:numPr>
      </w:pPr>
      <w:bookmarkStart w:id="19" w:name="_Hlk175642490"/>
      <w:r w:rsidRPr="00D31575">
        <w:t>Low. The auditor concludes that IS control</w:t>
      </w:r>
      <w:r w:rsidR="00FF0F09" w:rsidRPr="00D31575">
        <w:t>s</w:t>
      </w:r>
      <w:r w:rsidR="003E01A9" w:rsidRPr="00D31575">
        <w:t xml:space="preserve"> </w:t>
      </w:r>
      <w:r w:rsidRPr="00D31575">
        <w:t>adequately mitigate risk</w:t>
      </w:r>
      <w:r w:rsidR="003A727B" w:rsidRPr="00D31575">
        <w:t xml:space="preserve"> factor</w:t>
      </w:r>
      <w:r w:rsidRPr="00D31575">
        <w:t xml:space="preserve">s </w:t>
      </w:r>
      <w:r w:rsidR="003A727B" w:rsidRPr="00D31575">
        <w:t>to achieve</w:t>
      </w:r>
      <w:r w:rsidR="00F3726A" w:rsidRPr="00D31575">
        <w:t xml:space="preserve"> relevant control objectives</w:t>
      </w:r>
      <w:r w:rsidRPr="00D31575">
        <w:t>.</w:t>
      </w:r>
    </w:p>
    <w:p w14:paraId="062685B7" w14:textId="45BF304C" w:rsidR="00C859E9" w:rsidRPr="00D31575" w:rsidRDefault="00C859E9" w:rsidP="007B106F">
      <w:pPr>
        <w:pStyle w:val="BodyText"/>
        <w:numPr>
          <w:ilvl w:val="0"/>
          <w:numId w:val="86"/>
        </w:numPr>
      </w:pPr>
      <w:r w:rsidRPr="00D31575">
        <w:t>Moderate. The auditor concludes that IS control</w:t>
      </w:r>
      <w:r w:rsidR="00FF0F09" w:rsidRPr="00D31575">
        <w:t>s</w:t>
      </w:r>
      <w:r w:rsidR="003E01A9" w:rsidRPr="00D31575">
        <w:t xml:space="preserve"> </w:t>
      </w:r>
      <w:r w:rsidRPr="00D31575">
        <w:t>more likely than not adequately mitigate risk</w:t>
      </w:r>
      <w:r w:rsidR="003A727B" w:rsidRPr="00D31575">
        <w:t xml:space="preserve"> factor</w:t>
      </w:r>
      <w:r w:rsidRPr="00D31575">
        <w:t xml:space="preserve">s </w:t>
      </w:r>
      <w:r w:rsidR="003A727B" w:rsidRPr="00D31575">
        <w:t xml:space="preserve">to </w:t>
      </w:r>
      <w:r w:rsidR="00AC0505" w:rsidRPr="00D31575">
        <w:t>achiev</w:t>
      </w:r>
      <w:r w:rsidR="00161C53">
        <w:t>e</w:t>
      </w:r>
      <w:r w:rsidR="00F3726A" w:rsidRPr="00D31575">
        <w:t xml:space="preserve"> relevant control objectives</w:t>
      </w:r>
      <w:r w:rsidRPr="00D31575">
        <w:t>.</w:t>
      </w:r>
    </w:p>
    <w:p w14:paraId="341A9A3A" w14:textId="32E2AB3B" w:rsidR="00C859E9" w:rsidRPr="00D31575" w:rsidRDefault="00C859E9" w:rsidP="007B106F">
      <w:pPr>
        <w:pStyle w:val="BodyText"/>
        <w:numPr>
          <w:ilvl w:val="0"/>
          <w:numId w:val="86"/>
        </w:numPr>
      </w:pPr>
      <w:r w:rsidRPr="00D31575">
        <w:t>High. The auditor concludes that IS control</w:t>
      </w:r>
      <w:r w:rsidR="004011E3" w:rsidRPr="00D31575">
        <w:t>s</w:t>
      </w:r>
      <w:r w:rsidR="003E01A9" w:rsidRPr="00D31575">
        <w:t xml:space="preserve"> </w:t>
      </w:r>
      <w:r w:rsidRPr="00D31575">
        <w:t>do not adequately mitigate risk</w:t>
      </w:r>
      <w:r w:rsidR="003A727B" w:rsidRPr="00D31575">
        <w:t xml:space="preserve"> factor</w:t>
      </w:r>
      <w:r w:rsidRPr="00D31575">
        <w:t xml:space="preserve">s and do not </w:t>
      </w:r>
      <w:r w:rsidR="003A727B" w:rsidRPr="00D31575">
        <w:t>achieve</w:t>
      </w:r>
      <w:r w:rsidR="00F3726A" w:rsidRPr="00D31575">
        <w:t xml:space="preserve"> relevant control objectives</w:t>
      </w:r>
      <w:r w:rsidRPr="00D31575">
        <w:t>.</w:t>
      </w:r>
    </w:p>
    <w:bookmarkEnd w:id="19"/>
    <w:p w14:paraId="2C671122" w14:textId="7AC7E132" w:rsidR="0018323F" w:rsidRDefault="0018323F" w:rsidP="00015B07">
      <w:pPr>
        <w:pStyle w:val="BodyText"/>
        <w:ind w:left="1080"/>
      </w:pPr>
      <w:r w:rsidRPr="0018323F">
        <w:t>If IS control risk is assessed at moderate or high for one or more of the areas of audit interest, the auditor should determine the impact of the underlying control deficiencies on the effectiveness of relevant business process controls</w:t>
      </w:r>
      <w:r>
        <w:t>.</w:t>
      </w:r>
    </w:p>
    <w:p w14:paraId="68CE8882" w14:textId="47A72716" w:rsidR="003A727B" w:rsidRPr="00161C53" w:rsidRDefault="008C39A4" w:rsidP="003A727B">
      <w:pPr>
        <w:pStyle w:val="BodyText"/>
        <w:numPr>
          <w:ilvl w:val="0"/>
          <w:numId w:val="98"/>
        </w:numPr>
      </w:pPr>
      <w:r w:rsidRPr="00161C53">
        <w:t>For federal financial audits,</w:t>
      </w:r>
      <w:r w:rsidR="00015B07" w:rsidRPr="00161C53">
        <w:t xml:space="preserve"> if IS control risk is assessed at moderate or high for one or more of the areas of audit interest, the auditor determines the impact of the underlying control deficiencies on the effectiveness of IS controls identified on the SCE worksheet. In determining whether the IS controls identified on the SCE worksheet are operating effectively to address the identified risks of material misstatement, the auditor considers the operating effectiveness of business process controls and indirect general controls. The auditor communicates these determinations to the financial auditor to assist them in completing the SCE worksheet. See section 430 for further discussion on reporting deficiencies</w:t>
      </w:r>
      <w:r w:rsidRPr="00161C53">
        <w:t>.</w:t>
      </w:r>
    </w:p>
    <w:p w14:paraId="43DDCFF6" w14:textId="2E059CF5" w:rsidR="003A727B" w:rsidRPr="00161C53" w:rsidRDefault="003A727B" w:rsidP="007B106F">
      <w:pPr>
        <w:pStyle w:val="BodyText"/>
        <w:numPr>
          <w:ilvl w:val="0"/>
          <w:numId w:val="98"/>
        </w:numPr>
      </w:pPr>
      <w:r w:rsidRPr="00161C53">
        <w:t>For</w:t>
      </w:r>
      <w:r w:rsidR="008C39A4" w:rsidRPr="00161C53">
        <w:t xml:space="preserve"> </w:t>
      </w:r>
      <w:r w:rsidR="00015B07" w:rsidRPr="00161C53">
        <w:t xml:space="preserve">examination-level </w:t>
      </w:r>
      <w:r w:rsidRPr="00161C53">
        <w:t xml:space="preserve">attestation engagements, the reassessment of IS control risk for each area of audit interest </w:t>
      </w:r>
      <w:r w:rsidR="00015B07" w:rsidRPr="00161C53">
        <w:t xml:space="preserve">and determination of the impact of the underlying control deficiencies on the effectiveness of relevant business process controls </w:t>
      </w:r>
      <w:r w:rsidRPr="00161C53">
        <w:t xml:space="preserve">forms the basis of the </w:t>
      </w:r>
      <w:r w:rsidR="00AC0505" w:rsidRPr="00161C53">
        <w:t xml:space="preserve">auditor’s </w:t>
      </w:r>
      <w:r w:rsidRPr="00161C53">
        <w:t>determination whether, individually or in combination, the IS control deficiencies are material weaknesses or significant deficiencies.</w:t>
      </w:r>
      <w:r w:rsidRPr="00161C53">
        <w:rPr>
          <w:rStyle w:val="FootnoteReference"/>
        </w:rPr>
        <w:footnoteReference w:id="6"/>
      </w:r>
      <w:r w:rsidRPr="00161C53">
        <w:t xml:space="preserve"> See section 430 for further discussion on reporting deficiencies.</w:t>
      </w:r>
    </w:p>
    <w:p w14:paraId="00EB20AE" w14:textId="6A861F27" w:rsidR="003B445A" w:rsidRPr="003C18E8" w:rsidRDefault="003A727B" w:rsidP="007B106F">
      <w:pPr>
        <w:pStyle w:val="BodyText"/>
        <w:numPr>
          <w:ilvl w:val="0"/>
          <w:numId w:val="98"/>
        </w:numPr>
      </w:pPr>
      <w:bookmarkStart w:id="20" w:name="_Hlk167274691"/>
      <w:r w:rsidRPr="00161C53">
        <w:t xml:space="preserve">For performance audits, this reassessment of IS control </w:t>
      </w:r>
      <w:r w:rsidR="00D471BC" w:rsidRPr="00161C53">
        <w:t>risk for each area of audit interest</w:t>
      </w:r>
      <w:bookmarkEnd w:id="20"/>
      <w:r w:rsidR="003B445A" w:rsidRPr="00161C53">
        <w:t xml:space="preserve"> </w:t>
      </w:r>
      <w:r w:rsidR="00015B07" w:rsidRPr="00161C53">
        <w:t xml:space="preserve">and determination of the impact of the underlying control deficiencies on the effectiveness of relevant business process controls </w:t>
      </w:r>
      <w:r w:rsidR="003B445A" w:rsidRPr="00161C53">
        <w:t>form</w:t>
      </w:r>
      <w:r w:rsidR="00D471BC" w:rsidRPr="00161C53">
        <w:t>s</w:t>
      </w:r>
      <w:r w:rsidR="003B445A" w:rsidRPr="00161C53">
        <w:t xml:space="preserve"> the basis of the </w:t>
      </w:r>
      <w:r w:rsidR="00AC0505" w:rsidRPr="00161C53">
        <w:t xml:space="preserve">auditor’s </w:t>
      </w:r>
      <w:r w:rsidR="003B445A" w:rsidRPr="00161C53">
        <w:t xml:space="preserve">determination whether, individually or in combination, </w:t>
      </w:r>
      <w:r w:rsidR="00AB7C80" w:rsidRPr="00161C53">
        <w:t>the IS control</w:t>
      </w:r>
      <w:r w:rsidR="00AB7C80" w:rsidRPr="003C18E8">
        <w:t xml:space="preserve"> deficiencies are significant in the context of the </w:t>
      </w:r>
      <w:r>
        <w:t>control</w:t>
      </w:r>
      <w:r w:rsidR="00AB7C80" w:rsidRPr="003C18E8">
        <w:t xml:space="preserve"> objectives. </w:t>
      </w:r>
      <w:r w:rsidR="003B445A" w:rsidRPr="003C18E8">
        <w:t xml:space="preserve">In addition, as part of this determination, the auditor considers whether </w:t>
      </w:r>
      <w:bookmarkStart w:id="21" w:name="_Hlk167274949"/>
      <w:r w:rsidR="00FF3A63" w:rsidRPr="003C18E8">
        <w:t xml:space="preserve">management had previously detected or was otherwise aware of </w:t>
      </w:r>
      <w:bookmarkEnd w:id="21"/>
      <w:r w:rsidR="003B445A" w:rsidRPr="003C18E8">
        <w:t>auditor-identified IS control deficiencies</w:t>
      </w:r>
      <w:r w:rsidR="00FF3A63" w:rsidRPr="003C18E8">
        <w:t>.</w:t>
      </w:r>
      <w:r>
        <w:t xml:space="preserve"> </w:t>
      </w:r>
      <w:r w:rsidRPr="003A727B">
        <w:t>See section 430 for further discussion on reporting deficiencies</w:t>
      </w:r>
      <w:r>
        <w:t>.</w:t>
      </w:r>
    </w:p>
    <w:bookmarkEnd w:id="13"/>
    <w:p w14:paraId="03AA4F5B" w14:textId="77777777" w:rsidR="00A31398" w:rsidRPr="003C18E8" w:rsidRDefault="00A31398" w:rsidP="007F4A48">
      <w:pPr>
        <w:pStyle w:val="AuditManual-Heading2"/>
      </w:pPr>
      <w:r w:rsidRPr="003C18E8">
        <w:lastRenderedPageBreak/>
        <w:t>Assess Sufficiency and Appropriateness of Evidence and Level of Audit Risk</w:t>
      </w:r>
    </w:p>
    <w:p w14:paraId="37B318AC" w14:textId="49D53E22" w:rsidR="00A31398" w:rsidRPr="003C18E8" w:rsidRDefault="00A31398" w:rsidP="007B106F">
      <w:pPr>
        <w:pStyle w:val="BodyText"/>
        <w:numPr>
          <w:ilvl w:val="0"/>
          <w:numId w:val="98"/>
        </w:numPr>
      </w:pPr>
      <w:r w:rsidRPr="003C18E8">
        <w:t>The auditor should perform an overall assessment of the collective evidence obtained throughout the IS controls assessment to support the auditor’s findings and conclusions. The auditor considers whether sufficient, appropriate evidence has been obtained to achieve the engagement objectives and report on the results. Sufficiency and appropriateness of evidence are relative concepts, which may be thought of as a continuum rather than as absolutes. Sufficiency and appropriateness are evaluated in the context of the related findings and conclusions. For example, even though the auditor may identify some limitations or uncertainties about the sufficiency or appropriateness of some of the evidence, the auditor may nonetheless determine that in total there is sufficient, appropriate evidence to support the findings and conclusions.</w:t>
      </w:r>
    </w:p>
    <w:p w14:paraId="3825081F" w14:textId="753EF613" w:rsidR="00E03F46" w:rsidRDefault="00A31398" w:rsidP="00194211">
      <w:pPr>
        <w:pStyle w:val="BodyText"/>
        <w:numPr>
          <w:ilvl w:val="0"/>
          <w:numId w:val="98"/>
        </w:numPr>
      </w:pPr>
      <w:r w:rsidRPr="003C18E8">
        <w:t xml:space="preserve">The auditor should determine whether the audit procedures performed throughout the IS controls assessment are adequate to reduce audit risk to an acceptably low level. </w:t>
      </w:r>
      <w:r w:rsidR="003A727B">
        <w:t>T</w:t>
      </w:r>
      <w:r w:rsidRPr="003C18E8">
        <w:t xml:space="preserve">he auditor’s overall assessment of the collective evidence obtained and final assessment of IS </w:t>
      </w:r>
      <w:r w:rsidR="003A727B">
        <w:t xml:space="preserve">control </w:t>
      </w:r>
      <w:r w:rsidRPr="003C18E8">
        <w:t>risk inform the auditor’s conclusion regarding audit risk.</w:t>
      </w:r>
    </w:p>
    <w:p w14:paraId="0B7331CA" w14:textId="77777777" w:rsidR="00E03F46" w:rsidRDefault="00E03F46">
      <w:pPr>
        <w:spacing w:after="220"/>
      </w:pPr>
      <w:r>
        <w:br w:type="page"/>
      </w:r>
    </w:p>
    <w:p w14:paraId="6F03F1A6" w14:textId="77777777" w:rsidR="00A31398" w:rsidRPr="003C18E8" w:rsidRDefault="00A31398" w:rsidP="00194211">
      <w:pPr>
        <w:pStyle w:val="AuditManual-Heading1"/>
      </w:pPr>
      <w:bookmarkStart w:id="22" w:name="_Toc175903004"/>
      <w:r w:rsidRPr="003C18E8">
        <w:lastRenderedPageBreak/>
        <w:t>350 Prepare Testing Phase Documentation</w:t>
      </w:r>
      <w:bookmarkEnd w:id="22"/>
    </w:p>
    <w:p w14:paraId="055A6CC3" w14:textId="0CC3A88F" w:rsidR="00A31398" w:rsidRPr="003C18E8" w:rsidRDefault="00A31398" w:rsidP="007B106F">
      <w:pPr>
        <w:pStyle w:val="BodyText"/>
        <w:numPr>
          <w:ilvl w:val="0"/>
          <w:numId w:val="87"/>
        </w:numPr>
      </w:pPr>
      <w:r w:rsidRPr="003C18E8">
        <w:t xml:space="preserve">The auditor should prepare testing phase documentation in sufficient detail to enable an experienced auditor, having no previous connection to the engagement, to understand </w:t>
      </w:r>
      <w:r w:rsidR="003A727B" w:rsidRPr="003A727B">
        <w:t xml:space="preserve">from the audit documentation </w:t>
      </w:r>
      <w:r w:rsidRPr="003C18E8">
        <w:t xml:space="preserve">the nature, timing, </w:t>
      </w:r>
      <w:r w:rsidR="003A727B">
        <w:t xml:space="preserve">and </w:t>
      </w:r>
      <w:r w:rsidRPr="003C18E8">
        <w:t>extent of audit procedures performed and the results of the IS controls assessment, including the significance of any IS control deficiencies identified.</w:t>
      </w:r>
    </w:p>
    <w:p w14:paraId="790B2743" w14:textId="77777777" w:rsidR="00A31398" w:rsidRPr="003C18E8" w:rsidRDefault="00A31398" w:rsidP="007B106F">
      <w:pPr>
        <w:pStyle w:val="BodyText"/>
        <w:numPr>
          <w:ilvl w:val="0"/>
          <w:numId w:val="87"/>
        </w:numPr>
      </w:pPr>
      <w:r w:rsidRPr="003C18E8">
        <w:t>The auditor should prepare audit documentation containing sufficient, appropriate evidence for the auditor’s findings, conclusions, and recommendations before the report is issued.</w:t>
      </w:r>
    </w:p>
    <w:p w14:paraId="3BEE3EE9" w14:textId="39A3A427" w:rsidR="00A31398" w:rsidRPr="003C18E8" w:rsidRDefault="00A31398" w:rsidP="004C4EEB">
      <w:pPr>
        <w:pStyle w:val="AuditManual-Heading2"/>
      </w:pPr>
      <w:r w:rsidRPr="003C18E8">
        <w:t>Completed Audit Plan, Results Memo</w:t>
      </w:r>
      <w:r w:rsidR="005B139F">
        <w:t xml:space="preserve">, and </w:t>
      </w:r>
      <w:r w:rsidR="005B139F" w:rsidRPr="003C18E8">
        <w:t>Detailed Audit Plans</w:t>
      </w:r>
      <w:r w:rsidRPr="003C18E8">
        <w:t xml:space="preserve"> </w:t>
      </w:r>
    </w:p>
    <w:p w14:paraId="76BF0E95" w14:textId="7B2E43F3" w:rsidR="00E125CD" w:rsidRPr="003C18E8" w:rsidRDefault="00E125CD" w:rsidP="007B106F">
      <w:pPr>
        <w:pStyle w:val="BodyText"/>
        <w:numPr>
          <w:ilvl w:val="0"/>
          <w:numId w:val="87"/>
        </w:numPr>
      </w:pPr>
      <w:r w:rsidRPr="003C18E8">
        <w:t>The auditor should complete the written audit plan</w:t>
      </w:r>
      <w:r w:rsidR="00D10F5E" w:rsidRPr="003C18E8">
        <w:t xml:space="preserve"> </w:t>
      </w:r>
      <w:r w:rsidR="003A727B">
        <w:t>for the IS controls assessment</w:t>
      </w:r>
      <w:r w:rsidRPr="003C18E8">
        <w:t xml:space="preserve"> to reflect the results of the audit procedures performed.</w:t>
      </w:r>
    </w:p>
    <w:p w14:paraId="15141C98" w14:textId="3457BF90" w:rsidR="005B139F" w:rsidRDefault="00A31398" w:rsidP="007B106F">
      <w:pPr>
        <w:pStyle w:val="BodyText"/>
        <w:numPr>
          <w:ilvl w:val="0"/>
          <w:numId w:val="87"/>
        </w:numPr>
      </w:pPr>
      <w:r w:rsidRPr="003C18E8">
        <w:t xml:space="preserve">The auditor should prepare a written results memo </w:t>
      </w:r>
      <w:r w:rsidR="00DC6523" w:rsidRPr="003C18E8">
        <w:t xml:space="preserve">(sometimes referred to as a summary memo) </w:t>
      </w:r>
      <w:r w:rsidRPr="003C18E8">
        <w:t>for the IS controls assessment that includes a description of the overall assessment of the collective evidence obtained</w:t>
      </w:r>
      <w:r w:rsidR="005B139F">
        <w:t xml:space="preserve"> and</w:t>
      </w:r>
      <w:r w:rsidR="00CB25E0" w:rsidRPr="003C18E8">
        <w:t xml:space="preserve"> </w:t>
      </w:r>
      <w:r w:rsidR="005B139F">
        <w:t>the auditor’s</w:t>
      </w:r>
      <w:r w:rsidR="00CB25E0" w:rsidRPr="003C18E8">
        <w:t xml:space="preserve"> </w:t>
      </w:r>
      <w:r w:rsidRPr="003C18E8">
        <w:t xml:space="preserve">final determinations regarding IS </w:t>
      </w:r>
      <w:r w:rsidR="005B139F">
        <w:t xml:space="preserve">control </w:t>
      </w:r>
      <w:r w:rsidRPr="003C18E8">
        <w:t>risk and audit risk.</w:t>
      </w:r>
    </w:p>
    <w:p w14:paraId="3EAFF098" w14:textId="28633713" w:rsidR="005B139F" w:rsidRDefault="005B139F" w:rsidP="005B139F">
      <w:pPr>
        <w:pStyle w:val="BodyText"/>
        <w:numPr>
          <w:ilvl w:val="0"/>
          <w:numId w:val="87"/>
        </w:numPr>
      </w:pPr>
      <w:r w:rsidRPr="003C18E8">
        <w:t xml:space="preserve">The auditor </w:t>
      </w:r>
      <w:r>
        <w:t xml:space="preserve">should </w:t>
      </w:r>
      <w:r w:rsidRPr="003C18E8">
        <w:t xml:space="preserve">update </w:t>
      </w:r>
      <w:r>
        <w:t xml:space="preserve">and complete detailed </w:t>
      </w:r>
      <w:r w:rsidRPr="003C18E8">
        <w:t>audit plan</w:t>
      </w:r>
      <w:r>
        <w:t>s</w:t>
      </w:r>
      <w:r w:rsidRPr="003C18E8">
        <w:t xml:space="preserve"> </w:t>
      </w:r>
      <w:r w:rsidRPr="005B139F">
        <w:t>to document the approach for testing controls for the relevant control objectives for each area of audit interest.</w:t>
      </w:r>
    </w:p>
    <w:p w14:paraId="3F99A340" w14:textId="4168E890" w:rsidR="005B139F" w:rsidRPr="003C18E8" w:rsidRDefault="005B139F" w:rsidP="005B139F">
      <w:pPr>
        <w:pStyle w:val="BodyText"/>
        <w:numPr>
          <w:ilvl w:val="0"/>
          <w:numId w:val="87"/>
        </w:numPr>
      </w:pPr>
      <w:r>
        <w:t>D</w:t>
      </w:r>
      <w:r w:rsidRPr="003C18E8">
        <w:t>etailed audit plan</w:t>
      </w:r>
      <w:r>
        <w:t>s</w:t>
      </w:r>
      <w:r w:rsidRPr="003C18E8">
        <w:t xml:space="preserve"> for each area of audit interest</w:t>
      </w:r>
    </w:p>
    <w:p w14:paraId="0418924A" w14:textId="1E680C6E" w:rsidR="005B139F" w:rsidRPr="003C18E8" w:rsidRDefault="005B139F" w:rsidP="005B139F">
      <w:pPr>
        <w:pStyle w:val="BodyText"/>
        <w:numPr>
          <w:ilvl w:val="0"/>
          <w:numId w:val="88"/>
        </w:numPr>
      </w:pPr>
      <w:r w:rsidRPr="003C18E8">
        <w:t>identif</w:t>
      </w:r>
      <w:r>
        <w:t>y</w:t>
      </w:r>
      <w:r w:rsidRPr="003C18E8">
        <w:t xml:space="preserve"> the area of audit interest;</w:t>
      </w:r>
    </w:p>
    <w:p w14:paraId="3DB0D1A9" w14:textId="18B199AD" w:rsidR="005B139F" w:rsidRPr="003C18E8" w:rsidRDefault="005B139F" w:rsidP="005B139F">
      <w:pPr>
        <w:pStyle w:val="BodyText"/>
        <w:numPr>
          <w:ilvl w:val="0"/>
          <w:numId w:val="88"/>
        </w:numPr>
      </w:pPr>
      <w:r w:rsidRPr="003C18E8">
        <w:t>explain the relationship of the area of audit interest to the significant business processes and any other areas of audit interest, as applicable;</w:t>
      </w:r>
    </w:p>
    <w:p w14:paraId="436823C0" w14:textId="49C3ED1D" w:rsidR="005B139F" w:rsidRPr="003C18E8" w:rsidRDefault="005B139F" w:rsidP="005B139F">
      <w:pPr>
        <w:pStyle w:val="BodyText"/>
        <w:numPr>
          <w:ilvl w:val="0"/>
          <w:numId w:val="88"/>
        </w:numPr>
      </w:pPr>
      <w:r w:rsidRPr="003C18E8">
        <w:t>identif</w:t>
      </w:r>
      <w:r>
        <w:t>y</w:t>
      </w:r>
      <w:r w:rsidRPr="003C18E8">
        <w:t xml:space="preserve"> the relevant control objectives;</w:t>
      </w:r>
    </w:p>
    <w:p w14:paraId="0D30510C" w14:textId="2AA2C65B" w:rsidR="005B139F" w:rsidRPr="003C18E8" w:rsidRDefault="005B139F" w:rsidP="005B139F">
      <w:pPr>
        <w:pStyle w:val="BodyText"/>
        <w:numPr>
          <w:ilvl w:val="0"/>
          <w:numId w:val="88"/>
        </w:numPr>
      </w:pPr>
      <w:r w:rsidRPr="003C18E8">
        <w:t>identif</w:t>
      </w:r>
      <w:r>
        <w:t>y</w:t>
      </w:r>
      <w:r w:rsidRPr="003C18E8">
        <w:t xml:space="preserve"> the relevant IS controls selected for testing that are likely to achieve the relevant control objectives;</w:t>
      </w:r>
    </w:p>
    <w:p w14:paraId="11A1FA1A" w14:textId="2206D04B" w:rsidR="005B139F" w:rsidRPr="003C18E8" w:rsidRDefault="005B139F" w:rsidP="005B139F">
      <w:pPr>
        <w:pStyle w:val="BodyText"/>
        <w:numPr>
          <w:ilvl w:val="0"/>
          <w:numId w:val="88"/>
        </w:numPr>
      </w:pPr>
      <w:r w:rsidRPr="003C18E8">
        <w:t>describe the nature, timing, and extent of IS control tests for each relevant IS control;</w:t>
      </w:r>
    </w:p>
    <w:p w14:paraId="0E046887" w14:textId="41A06CD9" w:rsidR="005B139F" w:rsidRPr="003C18E8" w:rsidRDefault="005B139F" w:rsidP="005B139F">
      <w:pPr>
        <w:pStyle w:val="BodyText"/>
        <w:numPr>
          <w:ilvl w:val="0"/>
          <w:numId w:val="88"/>
        </w:numPr>
      </w:pPr>
      <w:r w:rsidRPr="003C18E8">
        <w:t>document the results of completed IS control tests; and</w:t>
      </w:r>
    </w:p>
    <w:p w14:paraId="56169F80" w14:textId="77777777" w:rsidR="005B139F" w:rsidRDefault="005B139F" w:rsidP="005B139F">
      <w:pPr>
        <w:pStyle w:val="BodyText"/>
        <w:numPr>
          <w:ilvl w:val="0"/>
          <w:numId w:val="88"/>
        </w:numPr>
      </w:pPr>
      <w:r w:rsidRPr="003C18E8">
        <w:t>provide links to supporting documentation.</w:t>
      </w:r>
    </w:p>
    <w:p w14:paraId="437AEA58" w14:textId="0144A61A" w:rsidR="00A31398" w:rsidRPr="003C18E8" w:rsidRDefault="005B139F" w:rsidP="005B139F">
      <w:pPr>
        <w:pStyle w:val="BodyText"/>
        <w:numPr>
          <w:ilvl w:val="0"/>
          <w:numId w:val="87"/>
        </w:numPr>
      </w:pPr>
      <w:r w:rsidRPr="005B139F">
        <w:t>In such cases where certain IS controls support the achievement of multiple control objectives for more than one area of audit interest, the auditor may include references to separate detailed audit plans for such controls. Including such references minimizes redundancy in the audit documentation. Control tests for such controls need only be performed once and linked to the detailed audit plans developed for each applicable area of audit interest</w:t>
      </w:r>
      <w:r>
        <w:t>.</w:t>
      </w:r>
    </w:p>
    <w:p w14:paraId="686205F8" w14:textId="77777777" w:rsidR="00A31398" w:rsidRPr="003C18E8" w:rsidRDefault="00A31398" w:rsidP="004C4EEB">
      <w:pPr>
        <w:pStyle w:val="AuditManual-Heading2"/>
      </w:pPr>
      <w:r w:rsidRPr="003C18E8">
        <w:t>Sampling Plans</w:t>
      </w:r>
    </w:p>
    <w:p w14:paraId="138BDEAD" w14:textId="7A718597" w:rsidR="00A31398" w:rsidRPr="003C18E8" w:rsidRDefault="00A31398" w:rsidP="007B106F">
      <w:pPr>
        <w:pStyle w:val="BodyText"/>
        <w:numPr>
          <w:ilvl w:val="0"/>
          <w:numId w:val="87"/>
        </w:numPr>
      </w:pPr>
      <w:r w:rsidRPr="003C18E8">
        <w:t>When</w:t>
      </w:r>
      <w:r w:rsidR="00B067F4">
        <w:t xml:space="preserve"> performing</w:t>
      </w:r>
      <w:r w:rsidRPr="003C18E8">
        <w:t xml:space="preserve"> IS control tests involving statistical sampling, the auditor should prepare written sampling plans that include</w:t>
      </w:r>
    </w:p>
    <w:p w14:paraId="77EA55AE" w14:textId="77777777" w:rsidR="00A31398" w:rsidRPr="003C18E8" w:rsidRDefault="00A31398" w:rsidP="007B106F">
      <w:pPr>
        <w:pStyle w:val="BodyText"/>
        <w:numPr>
          <w:ilvl w:val="0"/>
          <w:numId w:val="89"/>
        </w:numPr>
      </w:pPr>
      <w:r w:rsidRPr="003C18E8">
        <w:lastRenderedPageBreak/>
        <w:t>the objectives of each test (including what constitutes a deviation),</w:t>
      </w:r>
    </w:p>
    <w:p w14:paraId="73E5F54F" w14:textId="77777777" w:rsidR="00A31398" w:rsidRPr="003C18E8" w:rsidRDefault="00A31398" w:rsidP="007B106F">
      <w:pPr>
        <w:pStyle w:val="BodyText"/>
        <w:numPr>
          <w:ilvl w:val="0"/>
          <w:numId w:val="89"/>
        </w:numPr>
      </w:pPr>
      <w:r w:rsidRPr="003C18E8">
        <w:t>the population (including sampling unit and time frame),</w:t>
      </w:r>
    </w:p>
    <w:p w14:paraId="5800D6B4" w14:textId="77777777" w:rsidR="00A31398" w:rsidRPr="003C18E8" w:rsidRDefault="00A31398" w:rsidP="007B106F">
      <w:pPr>
        <w:pStyle w:val="BodyText"/>
        <w:numPr>
          <w:ilvl w:val="0"/>
          <w:numId w:val="89"/>
        </w:numPr>
      </w:pPr>
      <w:r w:rsidRPr="003C18E8">
        <w:t>the method of selecting the sample (SRS or SYS), and</w:t>
      </w:r>
    </w:p>
    <w:p w14:paraId="33398CBC" w14:textId="77777777" w:rsidR="00A31398" w:rsidRPr="003C18E8" w:rsidRDefault="00A31398" w:rsidP="007B106F">
      <w:pPr>
        <w:pStyle w:val="BodyText"/>
        <w:numPr>
          <w:ilvl w:val="0"/>
          <w:numId w:val="89"/>
        </w:numPr>
      </w:pPr>
      <w:r w:rsidRPr="003C18E8">
        <w:t>the sample design and resulting sample size.</w:t>
      </w:r>
    </w:p>
    <w:p w14:paraId="41D8DDDD" w14:textId="77777777" w:rsidR="00A31398" w:rsidRPr="003C18E8" w:rsidRDefault="00A31398" w:rsidP="00617571">
      <w:pPr>
        <w:pStyle w:val="AuditManual-Heading2"/>
      </w:pPr>
      <w:r w:rsidRPr="003C18E8">
        <w:t>Technical Reviews</w:t>
      </w:r>
    </w:p>
    <w:p w14:paraId="37C451C2" w14:textId="77777777" w:rsidR="00A31398" w:rsidRPr="003C18E8" w:rsidRDefault="00A31398" w:rsidP="007B106F">
      <w:pPr>
        <w:pStyle w:val="BodyText"/>
        <w:numPr>
          <w:ilvl w:val="0"/>
          <w:numId w:val="87"/>
        </w:numPr>
      </w:pPr>
      <w:r w:rsidRPr="003C18E8">
        <w:t>When IS control tests involving automated audit tools are performed, the auditor should prepare relevant audit documentation in sufficient detail to enable a technical review by audit staff independent of the preparer to determine that</w:t>
      </w:r>
    </w:p>
    <w:p w14:paraId="01815D97" w14:textId="77777777" w:rsidR="00A31398" w:rsidRPr="003C18E8" w:rsidRDefault="00A31398" w:rsidP="007B106F">
      <w:pPr>
        <w:pStyle w:val="BodyText"/>
        <w:numPr>
          <w:ilvl w:val="0"/>
          <w:numId w:val="90"/>
        </w:numPr>
      </w:pPr>
      <w:r w:rsidRPr="003C18E8">
        <w:t>the use and operation of the automated audit tool is appropriate,</w:t>
      </w:r>
    </w:p>
    <w:p w14:paraId="5AF022BA" w14:textId="77777777" w:rsidR="00A31398" w:rsidRPr="003C18E8" w:rsidRDefault="00A31398" w:rsidP="007B106F">
      <w:pPr>
        <w:pStyle w:val="BodyText"/>
        <w:numPr>
          <w:ilvl w:val="0"/>
          <w:numId w:val="90"/>
        </w:numPr>
      </w:pPr>
      <w:r w:rsidRPr="003C18E8">
        <w:t>the automated audit tool’s results are complete and accurate, and</w:t>
      </w:r>
    </w:p>
    <w:p w14:paraId="49710E3D" w14:textId="77777777" w:rsidR="00A31398" w:rsidRPr="003C18E8" w:rsidRDefault="00A31398" w:rsidP="007B106F">
      <w:pPr>
        <w:pStyle w:val="BodyText"/>
        <w:numPr>
          <w:ilvl w:val="0"/>
          <w:numId w:val="90"/>
        </w:numPr>
      </w:pPr>
      <w:r w:rsidRPr="003C18E8">
        <w:t>any conclusions are supported</w:t>
      </w:r>
      <w:r w:rsidR="004C4EEB" w:rsidRPr="003C18E8">
        <w:t>.</w:t>
      </w:r>
    </w:p>
    <w:p w14:paraId="781ABAC8" w14:textId="77777777" w:rsidR="00973210" w:rsidRPr="003C18E8" w:rsidRDefault="00973210" w:rsidP="00973210">
      <w:pPr>
        <w:pStyle w:val="AuditManual-Heading2"/>
      </w:pPr>
      <w:r w:rsidRPr="003C18E8">
        <w:t>FISCAM Assessment Completion Checklist</w:t>
      </w:r>
    </w:p>
    <w:p w14:paraId="347C82B1" w14:textId="701EE278" w:rsidR="00973210" w:rsidRPr="003C18E8" w:rsidRDefault="00973210" w:rsidP="007B106F">
      <w:pPr>
        <w:pStyle w:val="BodyText"/>
        <w:numPr>
          <w:ilvl w:val="0"/>
          <w:numId w:val="87"/>
        </w:numPr>
      </w:pPr>
      <w:r w:rsidRPr="003C18E8">
        <w:t xml:space="preserve">The auditor </w:t>
      </w:r>
      <w:r w:rsidR="00881510" w:rsidRPr="003C18E8">
        <w:t xml:space="preserve">should </w:t>
      </w:r>
      <w:r w:rsidRPr="003C18E8">
        <w:t>complete the testing phase portion of the FISCAM assessment completion checklist. See app</w:t>
      </w:r>
      <w:r w:rsidR="004454BC">
        <w:t>endix</w:t>
      </w:r>
      <w:r w:rsidR="004454BC" w:rsidRPr="003C18E8">
        <w:t xml:space="preserve"> </w:t>
      </w:r>
      <w:r w:rsidRPr="003C18E8">
        <w:t>600B.</w:t>
      </w:r>
    </w:p>
    <w:p w14:paraId="113C2935" w14:textId="77777777" w:rsidR="00A31398" w:rsidRPr="003C18E8" w:rsidRDefault="00A31398" w:rsidP="00AB34A1">
      <w:pPr>
        <w:pStyle w:val="BodyText"/>
      </w:pPr>
    </w:p>
    <w:p w14:paraId="4C059112" w14:textId="77777777" w:rsidR="005D11C6" w:rsidRPr="003C18E8" w:rsidRDefault="005D11C6" w:rsidP="00AB34A1">
      <w:pPr>
        <w:pStyle w:val="BodyText"/>
        <w:sectPr w:rsidR="005D11C6" w:rsidRPr="003C18E8" w:rsidSect="00092C8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pgNumType w:start="62"/>
          <w:cols w:space="720"/>
          <w:titlePg/>
          <w:docGrid w:linePitch="360"/>
        </w:sectPr>
      </w:pPr>
    </w:p>
    <w:p w14:paraId="014899A5" w14:textId="59AFB781" w:rsidR="0015603E" w:rsidRPr="007E3BF0" w:rsidRDefault="0015603E" w:rsidP="00EB67B1">
      <w:pPr>
        <w:pStyle w:val="BodyText"/>
      </w:pPr>
    </w:p>
    <w:sectPr w:rsidR="0015603E" w:rsidRPr="007E3BF0" w:rsidSect="00EB67B1">
      <w:headerReference w:type="default" r:id="rId14"/>
      <w:headerReference w:type="first" r:id="rId15"/>
      <w:footerReference w:type="first" r:id="rId16"/>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26044B" w14:textId="77777777" w:rsidR="003175DA" w:rsidRDefault="003175DA" w:rsidP="00BC18D9">
      <w:pPr>
        <w:spacing w:before="0"/>
      </w:pPr>
      <w:r>
        <w:separator/>
      </w:r>
    </w:p>
  </w:endnote>
  <w:endnote w:type="continuationSeparator" w:id="0">
    <w:p w14:paraId="00E4F2B6" w14:textId="77777777" w:rsidR="003175DA" w:rsidRDefault="003175DA" w:rsidP="00BC18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D1041" w14:textId="77777777" w:rsidR="00092C81" w:rsidRDefault="00092C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AC4C1" w14:textId="77777777" w:rsidR="00D87A9A" w:rsidRPr="00D62FD6" w:rsidRDefault="00D87A9A" w:rsidP="003529DB">
    <w:pPr>
      <w:pStyle w:val="AuditManual-Footer"/>
      <w:pBdr>
        <w:top w:val="single" w:sz="18" w:space="6" w:color="45AF96"/>
      </w:pBdr>
      <w:rPr>
        <w:color w:val="auto"/>
      </w:rPr>
    </w:pPr>
    <w:r w:rsidRPr="00D62FD6">
      <w:rPr>
        <w:rFonts w:asciiTheme="majorHAnsi" w:hAnsiTheme="majorHAnsi" w:cstheme="majorHAnsi"/>
        <w:noProof/>
        <w:color w:val="auto"/>
        <w:sz w:val="18"/>
      </w:rPr>
      <mc:AlternateContent>
        <mc:Choice Requires="wps">
          <w:drawing>
            <wp:anchor distT="0" distB="0" distL="114300" distR="114300" simplePos="0" relativeHeight="251847680" behindDoc="0" locked="0" layoutInCell="1" allowOverlap="1" wp14:anchorId="775AFE38" wp14:editId="7C81A31E">
              <wp:simplePos x="0" y="0"/>
              <wp:positionH relativeFrom="page">
                <wp:posOffset>6934200</wp:posOffset>
              </wp:positionH>
              <wp:positionV relativeFrom="page">
                <wp:posOffset>9336405</wp:posOffset>
              </wp:positionV>
              <wp:extent cx="1124585" cy="685800"/>
              <wp:effectExtent l="0" t="0" r="23495" b="19050"/>
              <wp:wrapNone/>
              <wp:docPr id="63" name="Isosceles Tri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4585" cy="685800"/>
                      </a:xfrm>
                      <a:prstGeom prst="triangle">
                        <a:avLst>
                          <a:gd name="adj" fmla="val 100000"/>
                        </a:avLst>
                      </a:prstGeom>
                      <a:solidFill>
                        <a:srgbClr val="45AF96"/>
                      </a:solidFill>
                      <a:ln>
                        <a:solidFill>
                          <a:srgbClr val="45AF96"/>
                        </a:solidFill>
                      </a:ln>
                    </wps:spPr>
                    <wps:txbx>
                      <w:txbxContent>
                        <w:p w14:paraId="0EDEFB44" w14:textId="77777777" w:rsidR="00D87A9A" w:rsidRPr="00DB5D4A" w:rsidRDefault="00D87A9A" w:rsidP="0079622D">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Pr="00377CB9">
                            <w:rPr>
                              <w:rFonts w:eastAsiaTheme="majorEastAsia"/>
                              <w:noProof/>
                              <w:color w:val="FFFFFF" w:themeColor="background1"/>
                              <w:sz w:val="20"/>
                            </w:rPr>
                            <w:t>v</w:t>
                          </w:r>
                          <w:r w:rsidRPr="00DB5D4A">
                            <w:rPr>
                              <w:rFonts w:eastAsiaTheme="majorEastAsia"/>
                              <w:noProof/>
                              <w:color w:val="FFFFFF" w:themeColor="background1"/>
                              <w:sz w:val="20"/>
                            </w:rPr>
                            <w:fldChar w:fldCharType="end"/>
                          </w:r>
                        </w:p>
                      </w:txbxContent>
                    </wps:txbx>
                    <wps:bodyPr rot="0" vert="horz" wrap="none" lIns="45720" tIns="45720" rIns="4572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75AFE38"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63" o:spid="_x0000_s1026" type="#_x0000_t5" style="position:absolute;margin-left:546pt;margin-top:735.15pt;width:88.55pt;height:54pt;z-index:251847680;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" adj="21600" fillcolor="#45af96" strokecolor="#45af96">
              <v:textbox inset="3.6pt,,3.6pt">
                <w:txbxContent>
                  <w:p w14:paraId="0EDEFB44" w14:textId="77777777" w:rsidR="00D87A9A" w:rsidRPr="00DB5D4A" w:rsidRDefault="00D87A9A" w:rsidP="0079622D">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Pr="00377CB9">
                      <w:rPr>
                        <w:rFonts w:eastAsiaTheme="majorEastAsia"/>
                        <w:noProof/>
                        <w:color w:val="FFFFFF" w:themeColor="background1"/>
                        <w:sz w:val="20"/>
                      </w:rPr>
                      <w:t>v</w:t>
                    </w:r>
                    <w:r w:rsidRPr="00DB5D4A">
                      <w:rPr>
                        <w:rFonts w:eastAsiaTheme="majorEastAsia"/>
                        <w:noProof/>
                        <w:color w:val="FFFFFF" w:themeColor="background1"/>
                        <w:sz w:val="20"/>
                      </w:rPr>
                      <w:fldChar w:fldCharType="end"/>
                    </w:r>
                  </w:p>
                </w:txbxContent>
              </v:textbox>
              <w10:wrap anchorx="page" anchory="page"/>
            </v:shape>
          </w:pict>
        </mc:Fallback>
      </mc:AlternateContent>
    </w:r>
    <w:sdt>
      <w:sdtPr>
        <w:rPr>
          <w:color w:val="auto"/>
        </w:rPr>
        <w:id w:val="-480080183"/>
        <w:docPartObj>
          <w:docPartGallery w:val="Page Numbers (Bottom of Page)"/>
          <w:docPartUnique/>
        </w:docPartObj>
      </w:sdtPr>
      <w:sdtEndPr/>
      <w:sdtContent>
        <w:r w:rsidRPr="00D62FD6">
          <w:rPr>
            <w:color w:val="auto"/>
          </w:rPr>
          <w:t>Federal Information System Controls Audit Manual  |  GAO-24-107026</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831E6" w14:textId="77777777" w:rsidR="00D87A9A" w:rsidRPr="00D62FD6" w:rsidRDefault="00D87A9A" w:rsidP="003529DB">
    <w:pPr>
      <w:pStyle w:val="AuditManual-Footer"/>
      <w:pBdr>
        <w:top w:val="single" w:sz="18" w:space="6" w:color="45AF96"/>
      </w:pBdr>
      <w:rPr>
        <w:color w:val="auto"/>
      </w:rPr>
    </w:pPr>
    <w:r w:rsidRPr="00D62FD6">
      <w:rPr>
        <w:rFonts w:asciiTheme="majorHAnsi" w:hAnsiTheme="majorHAnsi" w:cstheme="majorHAnsi"/>
        <w:noProof/>
        <w:color w:val="auto"/>
        <w:sz w:val="18"/>
      </w:rPr>
      <mc:AlternateContent>
        <mc:Choice Requires="wps">
          <w:drawing>
            <wp:anchor distT="0" distB="0" distL="114300" distR="114300" simplePos="0" relativeHeight="251843584" behindDoc="1" locked="0" layoutInCell="1" allowOverlap="1" wp14:anchorId="566F3878" wp14:editId="7AC78CA0">
              <wp:simplePos x="0" y="0"/>
              <wp:positionH relativeFrom="page">
                <wp:posOffset>6934200</wp:posOffset>
              </wp:positionH>
              <wp:positionV relativeFrom="page">
                <wp:posOffset>9338945</wp:posOffset>
              </wp:positionV>
              <wp:extent cx="1124585" cy="685800"/>
              <wp:effectExtent l="0" t="0" r="23495" b="19050"/>
              <wp:wrapNone/>
              <wp:docPr id="61" name="Isosceles Tri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4585" cy="685800"/>
                      </a:xfrm>
                      <a:prstGeom prst="triangle">
                        <a:avLst>
                          <a:gd name="adj" fmla="val 100000"/>
                        </a:avLst>
                      </a:prstGeom>
                      <a:solidFill>
                        <a:srgbClr val="45AF96"/>
                      </a:solidFill>
                      <a:ln>
                        <a:solidFill>
                          <a:srgbClr val="45AF96"/>
                        </a:solidFill>
                      </a:ln>
                    </wps:spPr>
                    <wps:txbx>
                      <w:txbxContent>
                        <w:p w14:paraId="33C17B27" w14:textId="77777777" w:rsidR="00D87A9A" w:rsidRPr="00DB5D4A" w:rsidRDefault="00D87A9A" w:rsidP="00C11C83">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Pr="00377CB9">
                            <w:rPr>
                              <w:rFonts w:eastAsiaTheme="majorEastAsia"/>
                              <w:noProof/>
                              <w:color w:val="FFFFFF" w:themeColor="background1"/>
                              <w:sz w:val="20"/>
                            </w:rPr>
                            <w:t>17</w:t>
                          </w:r>
                          <w:r w:rsidRPr="00DB5D4A">
                            <w:rPr>
                              <w:rFonts w:eastAsiaTheme="majorEastAsia"/>
                              <w:noProof/>
                              <w:color w:val="FFFFFF" w:themeColor="background1"/>
                              <w:sz w:val="20"/>
                            </w:rPr>
                            <w:fldChar w:fldCharType="end"/>
                          </w:r>
                        </w:p>
                      </w:txbxContent>
                    </wps:txbx>
                    <wps:bodyPr rot="0" vert="horz" wrap="none" lIns="45720" tIns="45720" rIns="4572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566F3878"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61" o:spid="_x0000_s1027" type="#_x0000_t5" style="position:absolute;margin-left:546pt;margin-top:735.35pt;width:88.55pt;height:54pt;z-index:-251472896;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" adj="21600" fillcolor="#45af96" strokecolor="#45af96">
              <v:textbox inset="3.6pt,,3.6pt">
                <w:txbxContent>
                  <w:p w14:paraId="33C17B27" w14:textId="77777777" w:rsidR="00D87A9A" w:rsidRPr="00DB5D4A" w:rsidRDefault="00D87A9A" w:rsidP="00C11C83">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Pr="00377CB9">
                      <w:rPr>
                        <w:rFonts w:eastAsiaTheme="majorEastAsia"/>
                        <w:noProof/>
                        <w:color w:val="FFFFFF" w:themeColor="background1"/>
                        <w:sz w:val="20"/>
                      </w:rPr>
                      <w:t>17</w:t>
                    </w:r>
                    <w:r w:rsidRPr="00DB5D4A">
                      <w:rPr>
                        <w:rFonts w:eastAsiaTheme="majorEastAsia"/>
                        <w:noProof/>
                        <w:color w:val="FFFFFF" w:themeColor="background1"/>
                        <w:sz w:val="20"/>
                      </w:rPr>
                      <w:fldChar w:fldCharType="end"/>
                    </w:r>
                  </w:p>
                </w:txbxContent>
              </v:textbox>
              <w10:wrap anchorx="page" anchory="page"/>
            </v:shape>
          </w:pict>
        </mc:Fallback>
      </mc:AlternateContent>
    </w:r>
    <w:sdt>
      <w:sdtPr>
        <w:rPr>
          <w:color w:val="auto"/>
        </w:rPr>
        <w:id w:val="-890193005"/>
        <w:docPartObj>
          <w:docPartGallery w:val="Page Numbers (Bottom of Page)"/>
          <w:docPartUnique/>
        </w:docPartObj>
      </w:sdtPr>
      <w:sdtEndPr/>
      <w:sdtContent>
        <w:r w:rsidRPr="00D62FD6">
          <w:rPr>
            <w:color w:val="auto"/>
          </w:rPr>
          <w:t>Federal Information System Controls Audit Manual  |  GAO-24-107026</w:t>
        </w:r>
      </w:sdtContent>
    </w:sdt>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auto"/>
      </w:rPr>
      <w:id w:val="1484190919"/>
      <w:docPartObj>
        <w:docPartGallery w:val="Page Numbers (Bottom of Page)"/>
        <w:docPartUnique/>
      </w:docPartObj>
    </w:sdtPr>
    <w:sdtEndPr/>
    <w:sdtContent>
      <w:p w14:paraId="5DA09BCF" w14:textId="77777777" w:rsidR="003B5E7E" w:rsidRPr="00971B08" w:rsidRDefault="003B5E7E" w:rsidP="007D5264">
        <w:pPr>
          <w:pStyle w:val="AuditManual-Footer"/>
          <w:rPr>
            <w:color w:val="auto"/>
          </w:rPr>
        </w:pPr>
        <w:r w:rsidRPr="00971B08">
          <w:rPr>
            <w:rFonts w:asciiTheme="majorHAnsi" w:hAnsiTheme="majorHAnsi" w:cstheme="majorHAnsi"/>
            <w:noProof/>
            <w:color w:val="auto"/>
            <w:sz w:val="18"/>
          </w:rPr>
          <mc:AlternateContent>
            <mc:Choice Requires="wps">
              <w:drawing>
                <wp:anchor distT="0" distB="0" distL="114300" distR="114300" simplePos="0" relativeHeight="251814912" behindDoc="0" locked="0" layoutInCell="1" allowOverlap="1" wp14:anchorId="758638FA" wp14:editId="494CF48D">
                  <wp:simplePos x="0" y="0"/>
                  <wp:positionH relativeFrom="page">
                    <wp:posOffset>9186858</wp:posOffset>
                  </wp:positionH>
                  <wp:positionV relativeFrom="page">
                    <wp:posOffset>7046595</wp:posOffset>
                  </wp:positionV>
                  <wp:extent cx="1124712" cy="685800"/>
                  <wp:effectExtent l="0" t="0" r="17780" b="19050"/>
                  <wp:wrapNone/>
                  <wp:docPr id="33" name="Isosceles Tri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4712" cy="685800"/>
                          </a:xfrm>
                          <a:prstGeom prst="triangle">
                            <a:avLst>
                              <a:gd name="adj" fmla="val 100000"/>
                            </a:avLst>
                          </a:prstGeom>
                          <a:solidFill>
                            <a:srgbClr val="5F82BE"/>
                          </a:solidFill>
                          <a:ln>
                            <a:solidFill>
                              <a:srgbClr val="5F82BE"/>
                            </a:solidFill>
                          </a:ln>
                        </wps:spPr>
                        <wps:txbx>
                          <w:txbxContent>
                            <w:p w14:paraId="71EEC4F3" w14:textId="0B27B232" w:rsidR="003B5E7E" w:rsidRPr="00DB5D4A" w:rsidRDefault="003B5E7E" w:rsidP="007D5264">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Pr="00377CB9">
                                <w:rPr>
                                  <w:rFonts w:eastAsiaTheme="majorEastAsia"/>
                                  <w:noProof/>
                                  <w:color w:val="FFFFFF" w:themeColor="background1"/>
                                  <w:sz w:val="20"/>
                                </w:rPr>
                                <w:t>1</w:t>
                              </w:r>
                              <w:r w:rsidRPr="00DB5D4A">
                                <w:rPr>
                                  <w:rFonts w:eastAsiaTheme="majorEastAsia"/>
                                  <w:noProof/>
                                  <w:color w:val="FFFFFF" w:themeColor="background1"/>
                                  <w:sz w:val="20"/>
                                </w:rPr>
                                <w:fldChar w:fldCharType="end"/>
                              </w:r>
                            </w:p>
                          </w:txbxContent>
                        </wps:txbx>
                        <wps:bodyPr rot="0" vert="horz" wrap="none" lIns="0" tIns="45720" rIns="4572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58638FA"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33" o:spid="_x0000_s1028" type="#_x0000_t5" style="position:absolute;margin-left:723.35pt;margin-top:554.85pt;width:88.55pt;height:54pt;z-index:251814912;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" adj="21600" fillcolor="#5f82be" strokecolor="#5f82be">
                  <v:textbox inset="0,,3.6pt">
                    <w:txbxContent>
                      <w:p w14:paraId="71EEC4F3" w14:textId="0B27B232" w:rsidR="003B5E7E" w:rsidRPr="00DB5D4A" w:rsidRDefault="003B5E7E" w:rsidP="007D5264">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Pr="00377CB9">
                          <w:rPr>
                            <w:rFonts w:eastAsiaTheme="majorEastAsia"/>
                            <w:noProof/>
                            <w:color w:val="FFFFFF" w:themeColor="background1"/>
                            <w:sz w:val="20"/>
                          </w:rPr>
                          <w:t>1</w:t>
                        </w:r>
                        <w:r w:rsidRPr="00DB5D4A">
                          <w:rPr>
                            <w:rFonts w:eastAsiaTheme="majorEastAsia"/>
                            <w:noProof/>
                            <w:color w:val="FFFFFF" w:themeColor="background1"/>
                            <w:sz w:val="20"/>
                          </w:rPr>
                          <w:fldChar w:fldCharType="end"/>
                        </w:r>
                      </w:p>
                    </w:txbxContent>
                  </v:textbox>
                  <w10:wrap anchorx="page" anchory="page"/>
                </v:shape>
              </w:pict>
            </mc:Fallback>
          </mc:AlternateContent>
        </w:r>
        <w:r w:rsidRPr="00971B08">
          <w:rPr>
            <w:noProof/>
            <w:color w:val="auto"/>
          </w:rPr>
          <mc:AlternateContent>
            <mc:Choice Requires="wps">
              <w:drawing>
                <wp:anchor distT="0" distB="0" distL="114300" distR="114300" simplePos="0" relativeHeight="251813888" behindDoc="0" locked="0" layoutInCell="1" allowOverlap="1" wp14:anchorId="1BCA78C4" wp14:editId="4187AF66">
                  <wp:simplePos x="0" y="0"/>
                  <wp:positionH relativeFrom="page">
                    <wp:posOffset>7009765</wp:posOffset>
                  </wp:positionH>
                  <wp:positionV relativeFrom="page">
                    <wp:posOffset>9342120</wp:posOffset>
                  </wp:positionV>
                  <wp:extent cx="1124712" cy="685800"/>
                  <wp:effectExtent l="0" t="0" r="23495" b="19050"/>
                  <wp:wrapNone/>
                  <wp:docPr id="37" name="Isosceles Tri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4712" cy="685800"/>
                          </a:xfrm>
                          <a:prstGeom prst="triangle">
                            <a:avLst>
                              <a:gd name="adj" fmla="val 100000"/>
                            </a:avLst>
                          </a:prstGeom>
                          <a:solidFill>
                            <a:srgbClr val="5F82BE"/>
                          </a:solidFill>
                          <a:ln>
                            <a:solidFill>
                              <a:srgbClr val="5F82BE"/>
                            </a:solidFill>
                          </a:ln>
                        </wps:spPr>
                        <wps:txbx>
                          <w:txbxContent>
                            <w:p w14:paraId="478AB6FC" w14:textId="77777777" w:rsidR="003B5E7E" w:rsidRPr="00DB5D4A" w:rsidRDefault="003B5E7E" w:rsidP="00DD6851">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Pr="00377CB9">
                                <w:rPr>
                                  <w:rFonts w:eastAsiaTheme="majorEastAsia"/>
                                  <w:noProof/>
                                  <w:color w:val="FFFFFF" w:themeColor="background1"/>
                                  <w:sz w:val="20"/>
                                </w:rPr>
                                <w:t>1</w:t>
                              </w:r>
                              <w:r w:rsidRPr="00DB5D4A">
                                <w:rPr>
                                  <w:rFonts w:eastAsiaTheme="majorEastAsia"/>
                                  <w:noProof/>
                                  <w:color w:val="FFFFFF" w:themeColor="background1"/>
                                  <w:sz w:val="20"/>
                                </w:rPr>
                                <w:fldChar w:fldCharType="end"/>
                              </w:r>
                            </w:p>
                          </w:txbxContent>
                        </wps:txbx>
                        <wps:bodyPr rot="0" vert="horz" wrap="none" lIns="45720" tIns="45720" rIns="4572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BCA78C4" id="Isosceles Triangle 37" o:spid="_x0000_s1029" type="#_x0000_t5" style="position:absolute;margin-left:551.95pt;margin-top:735.6pt;width:88.55pt;height:54pt;z-index:251813888;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" adj="21600" fillcolor="#5f82be" strokecolor="#5f82be">
                  <v:textbox inset="3.6pt,,3.6pt">
                    <w:txbxContent>
                      <w:p w14:paraId="478AB6FC" w14:textId="77777777" w:rsidR="003B5E7E" w:rsidRPr="00DB5D4A" w:rsidRDefault="003B5E7E" w:rsidP="00DD6851">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Pr="00377CB9">
                          <w:rPr>
                            <w:rFonts w:eastAsiaTheme="majorEastAsia"/>
                            <w:noProof/>
                            <w:color w:val="FFFFFF" w:themeColor="background1"/>
                            <w:sz w:val="20"/>
                          </w:rPr>
                          <w:t>1</w:t>
                        </w:r>
                        <w:r w:rsidRPr="00DB5D4A">
                          <w:rPr>
                            <w:rFonts w:eastAsiaTheme="majorEastAsia"/>
                            <w:noProof/>
                            <w:color w:val="FFFFFF" w:themeColor="background1"/>
                            <w:sz w:val="20"/>
                          </w:rPr>
                          <w:fldChar w:fldCharType="end"/>
                        </w:r>
                      </w:p>
                    </w:txbxContent>
                  </v:textbox>
                  <w10:wrap anchorx="page" anchory="page"/>
                </v:shape>
              </w:pict>
            </mc:Fallback>
          </mc:AlternateContent>
        </w:r>
        <w:r w:rsidRPr="00971B08">
          <w:rPr>
            <w:color w:val="auto"/>
          </w:rPr>
          <w:t>Federal Information System Controls Audit Manual  |  GAO-24-107026</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3DE4C" w14:textId="77777777" w:rsidR="003175DA" w:rsidRDefault="003175DA" w:rsidP="00BC18D9">
      <w:pPr>
        <w:spacing w:before="0"/>
      </w:pPr>
      <w:r>
        <w:separator/>
      </w:r>
    </w:p>
  </w:footnote>
  <w:footnote w:type="continuationSeparator" w:id="0">
    <w:p w14:paraId="7E8457CA" w14:textId="77777777" w:rsidR="003175DA" w:rsidRDefault="003175DA" w:rsidP="00BC18D9">
      <w:pPr>
        <w:spacing w:before="0"/>
      </w:pPr>
      <w:r>
        <w:continuationSeparator/>
      </w:r>
    </w:p>
  </w:footnote>
  <w:footnote w:id="1">
    <w:p w14:paraId="302F4F7F" w14:textId="7473E507" w:rsidR="00D51349" w:rsidRDefault="00D51349" w:rsidP="00E11AA4">
      <w:pPr>
        <w:pStyle w:val="FootnoteText"/>
      </w:pPr>
      <w:r>
        <w:rPr>
          <w:rStyle w:val="FootnoteReference"/>
        </w:rPr>
        <w:footnoteRef/>
      </w:r>
      <w:r>
        <w:t xml:space="preserve">National Institute of Standards and Technology, </w:t>
      </w:r>
      <w:r w:rsidRPr="00375F33">
        <w:rPr>
          <w:i/>
          <w:iCs/>
        </w:rPr>
        <w:t>Security and Privacy Controls for Information Systems and</w:t>
      </w:r>
      <w:r w:rsidR="00AD3616">
        <w:t xml:space="preserve"> </w:t>
      </w:r>
      <w:r w:rsidRPr="00D51349">
        <w:rPr>
          <w:i/>
          <w:iCs/>
        </w:rPr>
        <w:t>Organizations</w:t>
      </w:r>
      <w:r w:rsidRPr="00375F33">
        <w:t>,</w:t>
      </w:r>
      <w:r w:rsidRPr="000B65F0">
        <w:t xml:space="preserve"> </w:t>
      </w:r>
      <w:r>
        <w:t>Special Publication 800-53, rev. 5 (Gaithersburg, Md.: September 2020).</w:t>
      </w:r>
    </w:p>
  </w:footnote>
  <w:footnote w:id="2">
    <w:p w14:paraId="06FAF522" w14:textId="1D2636B4" w:rsidR="00695CE4" w:rsidRDefault="00695CE4" w:rsidP="00E11AA4">
      <w:pPr>
        <w:pStyle w:val="FootnoteText"/>
      </w:pPr>
      <w:r>
        <w:rPr>
          <w:rStyle w:val="FootnoteReference"/>
        </w:rPr>
        <w:footnoteRef/>
      </w:r>
      <w:r w:rsidR="00DA016E">
        <w:t>American Institute of Certified Public Accountants</w:t>
      </w:r>
      <w:r w:rsidR="006810C5">
        <w:t>,</w:t>
      </w:r>
      <w:r w:rsidR="006810C5" w:rsidRPr="006810C5">
        <w:t xml:space="preserve"> </w:t>
      </w:r>
      <w:r w:rsidR="006810C5" w:rsidRPr="004969BC">
        <w:rPr>
          <w:i/>
          <w:iCs/>
        </w:rPr>
        <w:t>Audit Guide: Audit Sampling</w:t>
      </w:r>
      <w:r w:rsidR="006810C5">
        <w:t>, ed. 2 (Hoboken, N</w:t>
      </w:r>
      <w:r w:rsidR="00DA016E">
        <w:t>.</w:t>
      </w:r>
      <w:r w:rsidR="006810C5">
        <w:t>J</w:t>
      </w:r>
      <w:r w:rsidR="00DA016E">
        <w:t>.</w:t>
      </w:r>
      <w:r w:rsidR="006810C5">
        <w:t>: Wiley 20</w:t>
      </w:r>
      <w:r w:rsidR="00513A23">
        <w:t>19</w:t>
      </w:r>
      <w:r w:rsidR="006810C5">
        <w:t>).</w:t>
      </w:r>
    </w:p>
  </w:footnote>
  <w:footnote w:id="3">
    <w:p w14:paraId="2425749B" w14:textId="5701A8FE" w:rsidR="002E1614" w:rsidRDefault="002E1614" w:rsidP="00E11AA4">
      <w:pPr>
        <w:pStyle w:val="FootnoteText"/>
      </w:pPr>
      <w:r>
        <w:rPr>
          <w:rStyle w:val="FootnoteReference"/>
        </w:rPr>
        <w:footnoteRef/>
      </w:r>
      <w:r>
        <w:t>These reports are</w:t>
      </w:r>
      <w:r w:rsidRPr="00822C82">
        <w:t xml:space="preserve"> issued under the </w:t>
      </w:r>
      <w:r w:rsidR="00C47034">
        <w:t>American Institute of Certified Public Accountants’ (</w:t>
      </w:r>
      <w:r w:rsidR="00C47034" w:rsidRPr="00822C82">
        <w:t>AICPA</w:t>
      </w:r>
      <w:r w:rsidR="00C47034">
        <w:t>)</w:t>
      </w:r>
      <w:r w:rsidR="00C47034" w:rsidRPr="00822C82">
        <w:t xml:space="preserve"> </w:t>
      </w:r>
      <w:r w:rsidR="00652051" w:rsidRPr="00652051">
        <w:rPr>
          <w:rStyle w:val="FootnoteItalic"/>
        </w:rPr>
        <w:t xml:space="preserve">Standards for Attestation Engagements [Clarified] </w:t>
      </w:r>
      <w:r w:rsidRPr="00822C82">
        <w:t xml:space="preserve">(AT-C) 320, </w:t>
      </w:r>
      <w:r w:rsidRPr="00822C82">
        <w:rPr>
          <w:rStyle w:val="FootnoteItalic"/>
        </w:rPr>
        <w:t>Reporting on an Examination of Controls at a Service Organization Relevant to User Entities’ Internal Control Over Financial Reporting</w:t>
      </w:r>
      <w:r w:rsidRPr="00822C82">
        <w:t xml:space="preserve">. There are other types of reports on service organizations that may be available, including reports on controls at a service organization other than those likely to be relevant to </w:t>
      </w:r>
      <w:r>
        <w:t xml:space="preserve">user </w:t>
      </w:r>
      <w:r w:rsidRPr="00822C82">
        <w:t xml:space="preserve">entities’ internal control over financial reporting (for example, controls that are relevant to </w:t>
      </w:r>
      <w:r>
        <w:t>cybersecurity</w:t>
      </w:r>
      <w:r w:rsidR="00C47034">
        <w:t xml:space="preserve">; </w:t>
      </w:r>
      <w:r>
        <w:t>supply chain</w:t>
      </w:r>
      <w:r w:rsidR="00C47034">
        <w:t xml:space="preserve">; </w:t>
      </w:r>
      <w:r>
        <w:t xml:space="preserve">or user </w:t>
      </w:r>
      <w:r w:rsidRPr="00822C82">
        <w:t>entities’ compliance with specified requirements of laws, regulations, contracts, or grant agreements).</w:t>
      </w:r>
    </w:p>
  </w:footnote>
  <w:footnote w:id="4">
    <w:p w14:paraId="088BB850" w14:textId="788B0D8B" w:rsidR="003175DA" w:rsidRDefault="003175DA" w:rsidP="00E11AA4">
      <w:pPr>
        <w:pStyle w:val="FootnoteText"/>
      </w:pPr>
      <w:r>
        <w:rPr>
          <w:rStyle w:val="FootnoteReference"/>
        </w:rPr>
        <w:footnoteRef/>
      </w:r>
      <w:r w:rsidRPr="00822C82">
        <w:t xml:space="preserve">Type 1 and type 2 reports focus on controls likely to be relevant to entities’ internal control over financial reporting, issued under the AICPA’s AT-C 320, </w:t>
      </w:r>
      <w:r w:rsidRPr="00822C82">
        <w:rPr>
          <w:rStyle w:val="FootnoteItalic"/>
        </w:rPr>
        <w:t>Reporting on an Examination of Controls at a Service Organization Relevant to User Entities’ Internal Control Over Financial Reporting</w:t>
      </w:r>
      <w:r w:rsidRPr="00822C82">
        <w:t>. There are other types of reports on service organizations that may be available, including reports on controls at a service organization other than those likely to be relevant to entities’ internal control over financial reporting (for example, controls that are relevant to entities’ compliance with specified requirements of laws, regulations, contracts, or grant agreements).</w:t>
      </w:r>
    </w:p>
  </w:footnote>
  <w:footnote w:id="5">
    <w:p w14:paraId="52C37807" w14:textId="7DA152E8" w:rsidR="00BB03C6" w:rsidRDefault="00BB03C6" w:rsidP="00E11AA4">
      <w:pPr>
        <w:pStyle w:val="FootnoteText"/>
      </w:pPr>
      <w:r>
        <w:rPr>
          <w:rStyle w:val="FootnoteReference"/>
        </w:rPr>
        <w:footnoteRef/>
      </w:r>
      <w:r w:rsidRPr="00935FD5">
        <w:t xml:space="preserve">A service </w:t>
      </w:r>
      <w:r w:rsidR="00155CD0">
        <w:t>that</w:t>
      </w:r>
      <w:r w:rsidRPr="00935FD5">
        <w:t xml:space="preserve"> the service organization </w:t>
      </w:r>
      <w:r w:rsidR="00155CD0">
        <w:t xml:space="preserve">provides </w:t>
      </w:r>
      <w:r w:rsidRPr="00935FD5">
        <w:t xml:space="preserve">may be designed with the assumption that </w:t>
      </w:r>
      <w:r w:rsidR="00155CD0">
        <w:t xml:space="preserve">the user entity will implement </w:t>
      </w:r>
      <w:r w:rsidRPr="00935FD5">
        <w:t>certain controls. In such circumstances, the description of the service organization’s system may include a description of the complementary user-entity controls that the user entity is expected to perform.</w:t>
      </w:r>
    </w:p>
  </w:footnote>
  <w:footnote w:id="6">
    <w:p w14:paraId="3A3C361D" w14:textId="77777777" w:rsidR="003A727B" w:rsidRDefault="003A727B" w:rsidP="00E11AA4">
      <w:pPr>
        <w:pStyle w:val="FootnoteText"/>
      </w:pPr>
      <w:r>
        <w:rPr>
          <w:rStyle w:val="FootnoteReference"/>
        </w:rPr>
        <w:footnoteRef/>
      </w:r>
      <w:r w:rsidRPr="00853A4E">
        <w:t>A significant deficiency is a deficiency, or a combination of deficiencies, in internal control over financial reporting that is less severe than a material weakness yet important enough to merit attention by those charged with governance. A material weakness is a deficiency, or a combination of deficiencies, in internal control over financial reporting, such that there is a reasonable possibility that a material misstatement of the entity’s financial statements will not be prevented, or detected and corrected, on a timely basis.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F6A5F" w14:textId="77777777" w:rsidR="00092C81" w:rsidRDefault="00092C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388C4" w14:textId="77777777" w:rsidR="00D87A9A" w:rsidRPr="00144E88" w:rsidRDefault="00D87A9A" w:rsidP="00144E88">
    <w:pPr>
      <w:pStyle w:val="AuditManual-Header2"/>
      <w:pBdr>
        <w:bottom w:val="single" w:sz="18" w:space="2" w:color="45AF96"/>
      </w:pBdr>
      <w:rPr>
        <w:color w:val="auto"/>
      </w:rPr>
    </w:pPr>
    <w:r>
      <w:rPr>
        <w:noProof/>
      </w:rPr>
      <w:drawing>
        <wp:anchor distT="0" distB="0" distL="114300" distR="114300" simplePos="0" relativeHeight="251845632" behindDoc="0" locked="0" layoutInCell="1" allowOverlap="1" wp14:anchorId="1F52A816" wp14:editId="41072883">
          <wp:simplePos x="0" y="0"/>
          <wp:positionH relativeFrom="column">
            <wp:posOffset>5669280</wp:posOffset>
          </wp:positionH>
          <wp:positionV relativeFrom="page">
            <wp:posOffset>320040</wp:posOffset>
          </wp:positionV>
          <wp:extent cx="228600" cy="228600"/>
          <wp:effectExtent l="0" t="0" r="0" b="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stretch>
                    <a:fillRect/>
                  </a:stretch>
                </pic:blipFill>
                <pic:spPr>
                  <a:xfrm>
                    <a:off x="0" y="0"/>
                    <a:ext cx="228600" cy="228600"/>
                  </a:xfrm>
                  <a:prstGeom prst="rect">
                    <a:avLst/>
                  </a:prstGeom>
                </pic:spPr>
              </pic:pic>
            </a:graphicData>
          </a:graphic>
          <wp14:sizeRelH relativeFrom="margin">
            <wp14:pctWidth>0</wp14:pctWidth>
          </wp14:sizeRelH>
          <wp14:sizeRelV relativeFrom="margin">
            <wp14:pctHeight>0</wp14:pctHeight>
          </wp14:sizeRelV>
        </wp:anchor>
      </w:drawing>
    </w:r>
    <w:r w:rsidRPr="00D62FD6">
      <w:rPr>
        <w:color w:val="auto"/>
      </w:rPr>
      <w:t>300 Testing Phase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2C94D" w14:textId="184AAD8F" w:rsidR="00D87A9A" w:rsidRPr="003529DB" w:rsidRDefault="003529DB" w:rsidP="003529DB">
    <w:pPr>
      <w:pStyle w:val="AuditManual-Header2"/>
      <w:pBdr>
        <w:bottom w:val="single" w:sz="18" w:space="2" w:color="45AF96"/>
      </w:pBdr>
      <w:rPr>
        <w:color w:val="auto"/>
      </w:rPr>
    </w:pPr>
    <w:r>
      <w:rPr>
        <w:noProof/>
      </w:rPr>
      <w:drawing>
        <wp:anchor distT="0" distB="0" distL="114300" distR="114300" simplePos="0" relativeHeight="251851776" behindDoc="0" locked="0" layoutInCell="1" allowOverlap="1" wp14:anchorId="1DCB47D7" wp14:editId="1A8FC379">
          <wp:simplePos x="0" y="0"/>
          <wp:positionH relativeFrom="column">
            <wp:posOffset>5669280</wp:posOffset>
          </wp:positionH>
          <wp:positionV relativeFrom="page">
            <wp:posOffset>320040</wp:posOffset>
          </wp:positionV>
          <wp:extent cx="228600" cy="228600"/>
          <wp:effectExtent l="0" t="0" r="0"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stretch>
                    <a:fillRect/>
                  </a:stretch>
                </pic:blipFill>
                <pic:spPr>
                  <a:xfrm>
                    <a:off x="0" y="0"/>
                    <a:ext cx="228600" cy="228600"/>
                  </a:xfrm>
                  <a:prstGeom prst="rect">
                    <a:avLst/>
                  </a:prstGeom>
                </pic:spPr>
              </pic:pic>
            </a:graphicData>
          </a:graphic>
          <wp14:sizeRelH relativeFrom="margin">
            <wp14:pctWidth>0</wp14:pctWidth>
          </wp14:sizeRelH>
          <wp14:sizeRelV relativeFrom="margin">
            <wp14:pctHeight>0</wp14:pctHeight>
          </wp14:sizeRelV>
        </wp:anchor>
      </w:drawing>
    </w:r>
    <w:r w:rsidRPr="00D62FD6">
      <w:rPr>
        <w:color w:val="auto"/>
      </w:rPr>
      <w:t>300 Testing Phase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25BA0" w14:textId="5C91F294" w:rsidR="001C4A6A" w:rsidRPr="006C3917" w:rsidRDefault="001C4A6A" w:rsidP="003B6061">
    <w:pPr>
      <w:pStyle w:val="AuditManual-Header2"/>
      <w:rPr>
        <w:color w:val="000000" w:themeColor="text1"/>
      </w:rPr>
    </w:pPr>
    <w:r w:rsidRPr="006C3917">
      <w:rPr>
        <w:color w:val="000000" w:themeColor="text1"/>
      </w:rPr>
      <w:t>Appendix 600</w:t>
    </w:r>
    <w:r w:rsidR="004B3F14">
      <w:rPr>
        <w:color w:val="000000" w:themeColor="text1"/>
      </w:rPr>
      <w:t>C</w:t>
    </w:r>
    <w:r w:rsidRPr="006C3917">
      <w:rPr>
        <w:color w:val="000000" w:themeColor="text1"/>
      </w:rPr>
      <w:t xml:space="preserve"> </w:t>
    </w:r>
    <w:r w:rsidR="0015603E">
      <w:rPr>
        <w:color w:val="000000" w:themeColor="text1"/>
      </w:rPr>
      <w:t xml:space="preserve">FISCAM </w:t>
    </w:r>
    <w:r w:rsidR="004B3F14" w:rsidRPr="004B3F14">
      <w:rPr>
        <w:color w:val="000000" w:themeColor="text1"/>
      </w:rPr>
      <w:t>Security Management Questionnaire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D3DC6" w14:textId="77777777" w:rsidR="003B5E7E" w:rsidRPr="00A578A2" w:rsidRDefault="003B5E7E" w:rsidP="003B5E7E">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AD09F5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98880A1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2708B4E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0E89C1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51E0965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ABE99D0"/>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1FA78A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8D2056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B20FAE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14491D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C09F1"/>
    <w:multiLevelType w:val="multilevel"/>
    <w:tmpl w:val="D1F063B0"/>
    <w:numStyleLink w:val="AuditManual-Bullets"/>
  </w:abstractNum>
  <w:abstractNum w:abstractNumId="11" w15:restartNumberingAfterBreak="0">
    <w:nsid w:val="001E37B1"/>
    <w:multiLevelType w:val="multilevel"/>
    <w:tmpl w:val="D1F063B0"/>
    <w:numStyleLink w:val="AuditManual-Bullets"/>
  </w:abstractNum>
  <w:abstractNum w:abstractNumId="12" w15:restartNumberingAfterBreak="0">
    <w:nsid w:val="00D04795"/>
    <w:multiLevelType w:val="multilevel"/>
    <w:tmpl w:val="511ACF94"/>
    <w:numStyleLink w:val="AuditManual-BodyTextNumberedSection530"/>
  </w:abstractNum>
  <w:abstractNum w:abstractNumId="13" w15:restartNumberingAfterBreak="0">
    <w:nsid w:val="028A0DDB"/>
    <w:multiLevelType w:val="multilevel"/>
    <w:tmpl w:val="65A85EF6"/>
    <w:numStyleLink w:val="AuditManual-BodyTextNumberedSection120"/>
  </w:abstractNum>
  <w:abstractNum w:abstractNumId="14" w15:restartNumberingAfterBreak="0">
    <w:nsid w:val="034C2AF4"/>
    <w:multiLevelType w:val="hybridMultilevel"/>
    <w:tmpl w:val="35882792"/>
    <w:lvl w:ilvl="0" w:tplc="F61C1010">
      <w:start w:val="1"/>
      <w:numFmt w:val="decimalZero"/>
      <w:pStyle w:val="FAM-Subsection"/>
      <w:lvlText w:val=".%1"/>
      <w:lvlJc w:val="left"/>
      <w:pPr>
        <w:tabs>
          <w:tab w:val="num" w:pos="1350"/>
        </w:tabs>
        <w:ind w:left="1350" w:hanging="720"/>
      </w:pPr>
      <w:rPr>
        <w:rFonts w:ascii="Arial" w:hAnsi="Arial" w:cs="Arial" w:hint="default"/>
        <w:b w:val="0"/>
        <w:color w:val="auto"/>
        <w:sz w:val="22"/>
        <w:szCs w:val="22"/>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044501CD"/>
    <w:multiLevelType w:val="multilevel"/>
    <w:tmpl w:val="D1F063B0"/>
    <w:numStyleLink w:val="AuditManual-Bullets"/>
  </w:abstractNum>
  <w:abstractNum w:abstractNumId="16" w15:restartNumberingAfterBreak="0">
    <w:nsid w:val="057C1558"/>
    <w:multiLevelType w:val="multilevel"/>
    <w:tmpl w:val="68723F3C"/>
    <w:numStyleLink w:val="AuditManual-BodyTextNumberedSection330"/>
  </w:abstractNum>
  <w:abstractNum w:abstractNumId="17" w15:restartNumberingAfterBreak="0">
    <w:nsid w:val="05EF597F"/>
    <w:multiLevelType w:val="hybridMultilevel"/>
    <w:tmpl w:val="2D1255E8"/>
    <w:lvl w:ilvl="0" w:tplc="09CE7CB8">
      <w:start w:val="1"/>
      <w:numFmt w:val="decimal"/>
      <w:pStyle w:val="ListNumbered4"/>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05F54575"/>
    <w:multiLevelType w:val="multilevel"/>
    <w:tmpl w:val="7CCC32F2"/>
    <w:styleLink w:val="AuditManual-BodyTextNumberedSection420"/>
    <w:lvl w:ilvl="0">
      <w:start w:val="1"/>
      <w:numFmt w:val="decimalZero"/>
      <w:lvlText w:val="42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9" w15:restartNumberingAfterBreak="0">
    <w:nsid w:val="06121FB5"/>
    <w:multiLevelType w:val="multilevel"/>
    <w:tmpl w:val="903CF65C"/>
    <w:numStyleLink w:val="AuditManual-BodyTextNumberedSection430"/>
  </w:abstractNum>
  <w:abstractNum w:abstractNumId="20" w15:restartNumberingAfterBreak="0">
    <w:nsid w:val="0681339F"/>
    <w:multiLevelType w:val="multilevel"/>
    <w:tmpl w:val="1574687C"/>
    <w:numStyleLink w:val="AuditManual-BodyTextNumberedSection250"/>
  </w:abstractNum>
  <w:abstractNum w:abstractNumId="21" w15:restartNumberingAfterBreak="0">
    <w:nsid w:val="07C12892"/>
    <w:multiLevelType w:val="multilevel"/>
    <w:tmpl w:val="D1F063B0"/>
    <w:numStyleLink w:val="AuditManual-Bullets"/>
  </w:abstractNum>
  <w:abstractNum w:abstractNumId="22" w15:restartNumberingAfterBreak="0">
    <w:nsid w:val="07C54E31"/>
    <w:multiLevelType w:val="singleLevel"/>
    <w:tmpl w:val="F808DB4C"/>
    <w:lvl w:ilvl="0">
      <w:start w:val="1"/>
      <w:numFmt w:val="bullet"/>
      <w:pStyle w:val="ListBulleted"/>
      <w:lvlText w:val=""/>
      <w:lvlJc w:val="left"/>
      <w:pPr>
        <w:tabs>
          <w:tab w:val="num" w:pos="43"/>
        </w:tabs>
        <w:ind w:left="0" w:hanging="317"/>
      </w:pPr>
      <w:rPr>
        <w:rFonts w:ascii="Symbol" w:hAnsi="Symbol" w:hint="default"/>
        <w:sz w:val="18"/>
      </w:rPr>
    </w:lvl>
  </w:abstractNum>
  <w:abstractNum w:abstractNumId="23" w15:restartNumberingAfterBreak="0">
    <w:nsid w:val="07CF39F0"/>
    <w:multiLevelType w:val="multilevel"/>
    <w:tmpl w:val="322E7D3C"/>
    <w:styleLink w:val="AuditManual-BodyTextNumberedSection550"/>
    <w:lvl w:ilvl="0">
      <w:start w:val="1"/>
      <w:numFmt w:val="decimalZero"/>
      <w:lvlText w:val="550.%1"/>
      <w:lvlJc w:val="left"/>
      <w:pPr>
        <w:ind w:left="1080" w:hanging="936"/>
      </w:pPr>
      <w:rPr>
        <w:rFonts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24" w15:restartNumberingAfterBreak="0">
    <w:nsid w:val="08850826"/>
    <w:multiLevelType w:val="multilevel"/>
    <w:tmpl w:val="D1F063B0"/>
    <w:numStyleLink w:val="AuditManual-Bullets"/>
  </w:abstractNum>
  <w:abstractNum w:abstractNumId="25" w15:restartNumberingAfterBreak="0">
    <w:nsid w:val="090C441A"/>
    <w:multiLevelType w:val="multilevel"/>
    <w:tmpl w:val="D1F063B0"/>
    <w:styleLink w:val="AuditManual-Bullets"/>
    <w:lvl w:ilvl="0">
      <w:start w:val="1"/>
      <w:numFmt w:val="bullet"/>
      <w:lvlText w:val=""/>
      <w:lvlJc w:val="left"/>
      <w:pPr>
        <w:tabs>
          <w:tab w:val="num" w:pos="2160"/>
        </w:tabs>
        <w:ind w:left="1800" w:hanging="360"/>
      </w:pPr>
      <w:rPr>
        <w:rFonts w:ascii="Symbol" w:hAnsi="Symbol" w:hint="default"/>
        <w:color w:val="auto"/>
        <w:sz w:val="22"/>
      </w:rPr>
    </w:lvl>
    <w:lvl w:ilvl="1">
      <w:start w:val="1"/>
      <w:numFmt w:val="bullet"/>
      <w:lvlText w:val=""/>
      <w:lvlJc w:val="left"/>
      <w:pPr>
        <w:tabs>
          <w:tab w:val="num" w:pos="2880"/>
        </w:tabs>
        <w:ind w:left="2520" w:hanging="360"/>
      </w:pPr>
      <w:rPr>
        <w:rFonts w:ascii="Symbol" w:hAnsi="Symbol" w:hint="default"/>
        <w:b w:val="0"/>
        <w:i w:val="0"/>
        <w:sz w:val="22"/>
      </w:rPr>
    </w:lvl>
    <w:lvl w:ilvl="2">
      <w:start w:val="1"/>
      <w:numFmt w:val="bullet"/>
      <w:lvlText w:val=""/>
      <w:lvlJc w:val="left"/>
      <w:pPr>
        <w:tabs>
          <w:tab w:val="num" w:pos="3240"/>
        </w:tabs>
        <w:ind w:left="2880" w:hanging="360"/>
      </w:pPr>
      <w:rPr>
        <w:rFonts w:ascii="Symbol" w:hAnsi="Symbol" w:hint="default"/>
        <w:b w:val="0"/>
        <w:i w:val="0"/>
        <w:color w:val="auto"/>
        <w:sz w:val="16"/>
        <w:u w:val="none"/>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09C8719C"/>
    <w:multiLevelType w:val="hybridMultilevel"/>
    <w:tmpl w:val="C41C1038"/>
    <w:lvl w:ilvl="0" w:tplc="189ED544">
      <w:start w:val="1"/>
      <w:numFmt w:val="decimal"/>
      <w:pStyle w:val="ListNumbered2"/>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09D3046E"/>
    <w:multiLevelType w:val="multilevel"/>
    <w:tmpl w:val="322E7D3C"/>
    <w:numStyleLink w:val="AuditManual-BodyTextNumberedSection550"/>
  </w:abstractNum>
  <w:abstractNum w:abstractNumId="28" w15:restartNumberingAfterBreak="0">
    <w:nsid w:val="0B113750"/>
    <w:multiLevelType w:val="multilevel"/>
    <w:tmpl w:val="05D8882A"/>
    <w:numStyleLink w:val="AuditManual-BodyTextNumberedSection260"/>
  </w:abstractNum>
  <w:abstractNum w:abstractNumId="29" w15:restartNumberingAfterBreak="0">
    <w:nsid w:val="0E2F59A7"/>
    <w:multiLevelType w:val="multilevel"/>
    <w:tmpl w:val="ED38FEDC"/>
    <w:numStyleLink w:val="AuditManual-BodyTextNumberedSection270"/>
  </w:abstractNum>
  <w:abstractNum w:abstractNumId="30" w15:restartNumberingAfterBreak="0">
    <w:nsid w:val="0E9D3E18"/>
    <w:multiLevelType w:val="hybridMultilevel"/>
    <w:tmpl w:val="9BCEA728"/>
    <w:lvl w:ilvl="0" w:tplc="04090001">
      <w:start w:val="1"/>
      <w:numFmt w:val="bullet"/>
      <w:lvlText w:val=""/>
      <w:lvlJc w:val="left"/>
      <w:pPr>
        <w:ind w:left="1808" w:hanging="360"/>
      </w:pPr>
      <w:rPr>
        <w:rFonts w:ascii="Symbol" w:hAnsi="Symbol" w:hint="default"/>
      </w:rPr>
    </w:lvl>
    <w:lvl w:ilvl="1" w:tplc="04090003" w:tentative="1">
      <w:start w:val="1"/>
      <w:numFmt w:val="bullet"/>
      <w:lvlText w:val="o"/>
      <w:lvlJc w:val="left"/>
      <w:pPr>
        <w:ind w:left="2528" w:hanging="360"/>
      </w:pPr>
      <w:rPr>
        <w:rFonts w:ascii="Courier New" w:hAnsi="Courier New" w:cs="Courier New" w:hint="default"/>
      </w:rPr>
    </w:lvl>
    <w:lvl w:ilvl="2" w:tplc="04090005" w:tentative="1">
      <w:start w:val="1"/>
      <w:numFmt w:val="bullet"/>
      <w:lvlText w:val=""/>
      <w:lvlJc w:val="left"/>
      <w:pPr>
        <w:ind w:left="3248" w:hanging="360"/>
      </w:pPr>
      <w:rPr>
        <w:rFonts w:ascii="Wingdings" w:hAnsi="Wingdings" w:hint="default"/>
      </w:rPr>
    </w:lvl>
    <w:lvl w:ilvl="3" w:tplc="04090001" w:tentative="1">
      <w:start w:val="1"/>
      <w:numFmt w:val="bullet"/>
      <w:lvlText w:val=""/>
      <w:lvlJc w:val="left"/>
      <w:pPr>
        <w:ind w:left="3968" w:hanging="360"/>
      </w:pPr>
      <w:rPr>
        <w:rFonts w:ascii="Symbol" w:hAnsi="Symbol" w:hint="default"/>
      </w:rPr>
    </w:lvl>
    <w:lvl w:ilvl="4" w:tplc="04090003" w:tentative="1">
      <w:start w:val="1"/>
      <w:numFmt w:val="bullet"/>
      <w:lvlText w:val="o"/>
      <w:lvlJc w:val="left"/>
      <w:pPr>
        <w:ind w:left="4688" w:hanging="360"/>
      </w:pPr>
      <w:rPr>
        <w:rFonts w:ascii="Courier New" w:hAnsi="Courier New" w:cs="Courier New" w:hint="default"/>
      </w:rPr>
    </w:lvl>
    <w:lvl w:ilvl="5" w:tplc="04090005" w:tentative="1">
      <w:start w:val="1"/>
      <w:numFmt w:val="bullet"/>
      <w:lvlText w:val=""/>
      <w:lvlJc w:val="left"/>
      <w:pPr>
        <w:ind w:left="5408" w:hanging="360"/>
      </w:pPr>
      <w:rPr>
        <w:rFonts w:ascii="Wingdings" w:hAnsi="Wingdings" w:hint="default"/>
      </w:rPr>
    </w:lvl>
    <w:lvl w:ilvl="6" w:tplc="04090001" w:tentative="1">
      <w:start w:val="1"/>
      <w:numFmt w:val="bullet"/>
      <w:lvlText w:val=""/>
      <w:lvlJc w:val="left"/>
      <w:pPr>
        <w:ind w:left="6128" w:hanging="360"/>
      </w:pPr>
      <w:rPr>
        <w:rFonts w:ascii="Symbol" w:hAnsi="Symbol" w:hint="default"/>
      </w:rPr>
    </w:lvl>
    <w:lvl w:ilvl="7" w:tplc="04090003" w:tentative="1">
      <w:start w:val="1"/>
      <w:numFmt w:val="bullet"/>
      <w:lvlText w:val="o"/>
      <w:lvlJc w:val="left"/>
      <w:pPr>
        <w:ind w:left="6848" w:hanging="360"/>
      </w:pPr>
      <w:rPr>
        <w:rFonts w:ascii="Courier New" w:hAnsi="Courier New" w:cs="Courier New" w:hint="default"/>
      </w:rPr>
    </w:lvl>
    <w:lvl w:ilvl="8" w:tplc="04090005" w:tentative="1">
      <w:start w:val="1"/>
      <w:numFmt w:val="bullet"/>
      <w:lvlText w:val=""/>
      <w:lvlJc w:val="left"/>
      <w:pPr>
        <w:ind w:left="7568" w:hanging="360"/>
      </w:pPr>
      <w:rPr>
        <w:rFonts w:ascii="Wingdings" w:hAnsi="Wingdings" w:hint="default"/>
      </w:rPr>
    </w:lvl>
  </w:abstractNum>
  <w:abstractNum w:abstractNumId="31" w15:restartNumberingAfterBreak="0">
    <w:nsid w:val="12101C0F"/>
    <w:multiLevelType w:val="multilevel"/>
    <w:tmpl w:val="65A85EF6"/>
    <w:styleLink w:val="AuditManual-BodyTextNumberedSection120"/>
    <w:lvl w:ilvl="0">
      <w:start w:val="1"/>
      <w:numFmt w:val="decimalZero"/>
      <w:lvlText w:val="12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32" w15:restartNumberingAfterBreak="0">
    <w:nsid w:val="127077B3"/>
    <w:multiLevelType w:val="multilevel"/>
    <w:tmpl w:val="CA28F9E8"/>
    <w:styleLink w:val="AuditManual-BodyTextNumberedSection110"/>
    <w:lvl w:ilvl="0">
      <w:start w:val="1"/>
      <w:numFmt w:val="decimalZero"/>
      <w:lvlText w:val="110.%1"/>
      <w:lvlJc w:val="left"/>
      <w:pPr>
        <w:tabs>
          <w:tab w:val="num" w:pos="1440"/>
        </w:tabs>
        <w:ind w:left="1080" w:hanging="936"/>
      </w:pPr>
      <w:rPr>
        <w:rFonts w:ascii="Arial" w:hAnsi="Arial" w:hint="default"/>
        <w:color w:val="auto"/>
        <w:sz w:val="22"/>
      </w:rPr>
    </w:lvl>
    <w:lvl w:ilvl="1">
      <w:start w:val="1"/>
      <w:numFmt w:val="lowerLetter"/>
      <w:lvlText w:val="%2."/>
      <w:lvlJc w:val="left"/>
      <w:pPr>
        <w:tabs>
          <w:tab w:val="num" w:pos="2520"/>
        </w:tabs>
        <w:ind w:left="2160" w:hanging="936"/>
      </w:pPr>
      <w:rPr>
        <w:rFonts w:ascii="Arial" w:hAnsi="Arial" w:hint="default"/>
        <w:b w:val="0"/>
        <w:i w:val="0"/>
        <w:sz w:val="22"/>
      </w:rPr>
    </w:lvl>
    <w:lvl w:ilvl="2">
      <w:start w:val="1"/>
      <w:numFmt w:val="lowerRoman"/>
      <w:lvlText w:val="%3."/>
      <w:lvlJc w:val="left"/>
      <w:pPr>
        <w:tabs>
          <w:tab w:val="num" w:pos="3600"/>
        </w:tabs>
        <w:ind w:left="3240" w:hanging="936"/>
      </w:pPr>
      <w:rPr>
        <w:rFonts w:ascii="Arial" w:hAnsi="Arial" w:hint="default"/>
        <w:b w:val="0"/>
        <w:i w:val="0"/>
        <w:color w:val="auto"/>
        <w:sz w:val="22"/>
        <w:u w:val="none"/>
      </w:rPr>
    </w:lvl>
    <w:lvl w:ilvl="3">
      <w:start w:val="1"/>
      <w:numFmt w:val="decimal"/>
      <w:lvlText w:val="(%4)"/>
      <w:lvlJc w:val="left"/>
      <w:pPr>
        <w:tabs>
          <w:tab w:val="num" w:pos="4680"/>
        </w:tabs>
        <w:ind w:left="4320" w:hanging="936"/>
      </w:pPr>
      <w:rPr>
        <w:rFonts w:hint="default"/>
      </w:rPr>
    </w:lvl>
    <w:lvl w:ilvl="4">
      <w:start w:val="1"/>
      <w:numFmt w:val="lowerLetter"/>
      <w:lvlText w:val="(%5)"/>
      <w:lvlJc w:val="left"/>
      <w:pPr>
        <w:tabs>
          <w:tab w:val="num" w:pos="5760"/>
        </w:tabs>
        <w:ind w:left="5400" w:hanging="936"/>
      </w:pPr>
      <w:rPr>
        <w:rFonts w:hint="default"/>
      </w:rPr>
    </w:lvl>
    <w:lvl w:ilvl="5">
      <w:start w:val="1"/>
      <w:numFmt w:val="lowerRoman"/>
      <w:lvlText w:val="(%6)"/>
      <w:lvlJc w:val="left"/>
      <w:pPr>
        <w:tabs>
          <w:tab w:val="num" w:pos="6840"/>
        </w:tabs>
        <w:ind w:left="6480" w:hanging="936"/>
      </w:pPr>
      <w:rPr>
        <w:rFonts w:hint="default"/>
      </w:rPr>
    </w:lvl>
    <w:lvl w:ilvl="6">
      <w:start w:val="1"/>
      <w:numFmt w:val="decimal"/>
      <w:lvlText w:val="%7."/>
      <w:lvlJc w:val="left"/>
      <w:pPr>
        <w:tabs>
          <w:tab w:val="num" w:pos="7920"/>
        </w:tabs>
        <w:ind w:left="7560" w:hanging="936"/>
      </w:pPr>
      <w:rPr>
        <w:rFonts w:hint="default"/>
      </w:rPr>
    </w:lvl>
    <w:lvl w:ilvl="7">
      <w:start w:val="1"/>
      <w:numFmt w:val="lowerLetter"/>
      <w:lvlText w:val="%8."/>
      <w:lvlJc w:val="left"/>
      <w:pPr>
        <w:tabs>
          <w:tab w:val="num" w:pos="9000"/>
        </w:tabs>
        <w:ind w:left="8640" w:hanging="936"/>
      </w:pPr>
      <w:rPr>
        <w:rFonts w:hint="default"/>
      </w:rPr>
    </w:lvl>
    <w:lvl w:ilvl="8">
      <w:start w:val="1"/>
      <w:numFmt w:val="lowerRoman"/>
      <w:lvlText w:val="%9."/>
      <w:lvlJc w:val="left"/>
      <w:pPr>
        <w:tabs>
          <w:tab w:val="num" w:pos="10080"/>
        </w:tabs>
        <w:ind w:left="9720" w:hanging="936"/>
      </w:pPr>
      <w:rPr>
        <w:rFonts w:hint="default"/>
      </w:rPr>
    </w:lvl>
  </w:abstractNum>
  <w:abstractNum w:abstractNumId="33" w15:restartNumberingAfterBreak="0">
    <w:nsid w:val="12B30396"/>
    <w:multiLevelType w:val="multilevel"/>
    <w:tmpl w:val="D1F063B0"/>
    <w:numStyleLink w:val="AuditManual-Bullets"/>
  </w:abstractNum>
  <w:abstractNum w:abstractNumId="34" w15:restartNumberingAfterBreak="0">
    <w:nsid w:val="14E70B27"/>
    <w:multiLevelType w:val="multilevel"/>
    <w:tmpl w:val="45F663B0"/>
    <w:styleLink w:val="AuditManual-BodyTextNumberedSection310"/>
    <w:lvl w:ilvl="0">
      <w:start w:val="1"/>
      <w:numFmt w:val="decimalZero"/>
      <w:lvlText w:val="310.%1"/>
      <w:lvlJc w:val="left"/>
      <w:pPr>
        <w:ind w:left="1080" w:hanging="936"/>
      </w:pPr>
      <w:rPr>
        <w:rFonts w:ascii="Arial" w:hAnsi="Arial" w:hint="default"/>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35" w15:restartNumberingAfterBreak="0">
    <w:nsid w:val="15522062"/>
    <w:multiLevelType w:val="multilevel"/>
    <w:tmpl w:val="D1F063B0"/>
    <w:numStyleLink w:val="AuditManual-Bullets"/>
  </w:abstractNum>
  <w:abstractNum w:abstractNumId="36" w15:restartNumberingAfterBreak="0">
    <w:nsid w:val="1599561A"/>
    <w:multiLevelType w:val="multilevel"/>
    <w:tmpl w:val="45F663B0"/>
    <w:numStyleLink w:val="AuditManual-BodyTextNumberedSection310"/>
  </w:abstractNum>
  <w:abstractNum w:abstractNumId="37" w15:restartNumberingAfterBreak="0">
    <w:nsid w:val="15C26849"/>
    <w:multiLevelType w:val="multilevel"/>
    <w:tmpl w:val="FA02A2DA"/>
    <w:styleLink w:val="AuditManual-BodyTextNumberedSection230"/>
    <w:lvl w:ilvl="0">
      <w:start w:val="1"/>
      <w:numFmt w:val="decimalZero"/>
      <w:lvlText w:val="230.%1"/>
      <w:lvlJc w:val="left"/>
      <w:pPr>
        <w:ind w:left="1080" w:hanging="936"/>
      </w:pPr>
      <w:rPr>
        <w:rFonts w:ascii="Arial" w:hAnsi="Arial" w:hint="default"/>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38" w15:restartNumberingAfterBreak="0">
    <w:nsid w:val="17C63417"/>
    <w:multiLevelType w:val="multilevel"/>
    <w:tmpl w:val="D1F063B0"/>
    <w:numStyleLink w:val="AuditManual-Bullets"/>
  </w:abstractNum>
  <w:abstractNum w:abstractNumId="39" w15:restartNumberingAfterBreak="0">
    <w:nsid w:val="181216E2"/>
    <w:multiLevelType w:val="multilevel"/>
    <w:tmpl w:val="D1F063B0"/>
    <w:numStyleLink w:val="AuditManual-Bullets"/>
  </w:abstractNum>
  <w:abstractNum w:abstractNumId="40" w15:restartNumberingAfterBreak="0">
    <w:nsid w:val="187572C5"/>
    <w:multiLevelType w:val="multilevel"/>
    <w:tmpl w:val="D1F063B0"/>
    <w:numStyleLink w:val="AuditManual-Bullets"/>
  </w:abstractNum>
  <w:abstractNum w:abstractNumId="41" w15:restartNumberingAfterBreak="0">
    <w:nsid w:val="19FE4B1C"/>
    <w:multiLevelType w:val="multilevel"/>
    <w:tmpl w:val="C87A74CA"/>
    <w:numStyleLink w:val="AuditManual-BodyTextNumberedSection520"/>
  </w:abstractNum>
  <w:abstractNum w:abstractNumId="42" w15:restartNumberingAfterBreak="0">
    <w:nsid w:val="1B6401CE"/>
    <w:multiLevelType w:val="multilevel"/>
    <w:tmpl w:val="D1F063B0"/>
    <w:numStyleLink w:val="AuditManual-Bullets"/>
  </w:abstractNum>
  <w:abstractNum w:abstractNumId="43" w15:restartNumberingAfterBreak="0">
    <w:nsid w:val="1C12110F"/>
    <w:multiLevelType w:val="multilevel"/>
    <w:tmpl w:val="78C4653C"/>
    <w:styleLink w:val="AuditManual-BodyTextNumberedSection510"/>
    <w:lvl w:ilvl="0">
      <w:start w:val="1"/>
      <w:numFmt w:val="decimalZero"/>
      <w:lvlText w:val="51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44" w15:restartNumberingAfterBreak="0">
    <w:nsid w:val="1C4411AD"/>
    <w:multiLevelType w:val="hybridMultilevel"/>
    <w:tmpl w:val="154C6250"/>
    <w:lvl w:ilvl="0" w:tplc="3962B8AA">
      <w:start w:val="1"/>
      <w:numFmt w:val="bullet"/>
      <w:pStyle w:val="Cell-ListBullet"/>
      <w:lvlText w:val=""/>
      <w:lvlJc w:val="left"/>
      <w:pPr>
        <w:ind w:left="360" w:hanging="360"/>
      </w:pPr>
      <w:rPr>
        <w:rFonts w:ascii="Symbol" w:hAnsi="Symbol" w:hint="default"/>
        <w:sz w:val="14"/>
        <w:szCs w:val="1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1C813C4F"/>
    <w:multiLevelType w:val="multilevel"/>
    <w:tmpl w:val="62A4B464"/>
    <w:numStyleLink w:val="AuditManual-BodyTextNumberedSection280"/>
  </w:abstractNum>
  <w:abstractNum w:abstractNumId="46" w15:restartNumberingAfterBreak="0">
    <w:nsid w:val="1D5C0AFB"/>
    <w:multiLevelType w:val="hybridMultilevel"/>
    <w:tmpl w:val="41001322"/>
    <w:lvl w:ilvl="0" w:tplc="7C54FFCC">
      <w:start w:val="1"/>
      <w:numFmt w:val="bullet"/>
      <w:pStyle w:val="Table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1DE80FFC"/>
    <w:multiLevelType w:val="multilevel"/>
    <w:tmpl w:val="ED38FEDC"/>
    <w:styleLink w:val="AuditManual-BodyTextNumberedSection270"/>
    <w:lvl w:ilvl="0">
      <w:start w:val="1"/>
      <w:numFmt w:val="decimalZero"/>
      <w:lvlText w:val="27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48" w15:restartNumberingAfterBreak="0">
    <w:nsid w:val="1E722257"/>
    <w:multiLevelType w:val="multilevel"/>
    <w:tmpl w:val="CBF64480"/>
    <w:styleLink w:val="AuditManual-BodyTextNumberedSection320"/>
    <w:lvl w:ilvl="0">
      <w:start w:val="1"/>
      <w:numFmt w:val="decimalZero"/>
      <w:lvlText w:val="320.%1"/>
      <w:lvlJc w:val="left"/>
      <w:pPr>
        <w:ind w:left="1080" w:hanging="936"/>
      </w:pPr>
      <w:rPr>
        <w:rFonts w:ascii="Arial" w:hAnsi="Arial" w:hint="default"/>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49" w15:restartNumberingAfterBreak="0">
    <w:nsid w:val="1FAA6D7F"/>
    <w:multiLevelType w:val="multilevel"/>
    <w:tmpl w:val="D1F063B0"/>
    <w:numStyleLink w:val="AuditManual-Bullets"/>
  </w:abstractNum>
  <w:abstractNum w:abstractNumId="50" w15:restartNumberingAfterBreak="0">
    <w:nsid w:val="1FBC1B80"/>
    <w:multiLevelType w:val="multilevel"/>
    <w:tmpl w:val="2F4AB5EE"/>
    <w:styleLink w:val="AuditManual-BodyTextNumberedSection340"/>
    <w:lvl w:ilvl="0">
      <w:start w:val="1"/>
      <w:numFmt w:val="decimalZero"/>
      <w:lvlText w:val="34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51" w15:restartNumberingAfterBreak="0">
    <w:nsid w:val="201E5EF9"/>
    <w:multiLevelType w:val="multilevel"/>
    <w:tmpl w:val="D1F063B0"/>
    <w:numStyleLink w:val="AuditManual-Bullets"/>
  </w:abstractNum>
  <w:abstractNum w:abstractNumId="52" w15:restartNumberingAfterBreak="0">
    <w:nsid w:val="205A4C1E"/>
    <w:multiLevelType w:val="hybridMultilevel"/>
    <w:tmpl w:val="29EA8198"/>
    <w:lvl w:ilvl="0" w:tplc="5DF03088">
      <w:start w:val="1"/>
      <w:numFmt w:val="decimal"/>
      <w:pStyle w:val="ListNumbered5"/>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20AF0CA7"/>
    <w:multiLevelType w:val="multilevel"/>
    <w:tmpl w:val="D1F063B0"/>
    <w:numStyleLink w:val="AuditManual-Bullets"/>
  </w:abstractNum>
  <w:abstractNum w:abstractNumId="54" w15:restartNumberingAfterBreak="0">
    <w:nsid w:val="22106AA0"/>
    <w:multiLevelType w:val="multilevel"/>
    <w:tmpl w:val="D1F063B0"/>
    <w:numStyleLink w:val="AuditManual-Bullets"/>
  </w:abstractNum>
  <w:abstractNum w:abstractNumId="55" w15:restartNumberingAfterBreak="0">
    <w:nsid w:val="22ED1E66"/>
    <w:multiLevelType w:val="multilevel"/>
    <w:tmpl w:val="FCFE5220"/>
    <w:styleLink w:val="AuditManual-BodyTextNumberedSection140"/>
    <w:lvl w:ilvl="0">
      <w:start w:val="1"/>
      <w:numFmt w:val="decimalZero"/>
      <w:lvlText w:val="140.%1"/>
      <w:lvlJc w:val="left"/>
      <w:pPr>
        <w:tabs>
          <w:tab w:val="num" w:pos="432"/>
        </w:tabs>
        <w:ind w:left="1080" w:hanging="936"/>
      </w:pPr>
      <w:rPr>
        <w:rFonts w:ascii="Arial" w:hAnsi="Arial" w:hint="default"/>
        <w:sz w:val="22"/>
      </w:rPr>
    </w:lvl>
    <w:lvl w:ilvl="1">
      <w:start w:val="1"/>
      <w:numFmt w:val="lowerLetter"/>
      <w:lvlText w:val="%2)"/>
      <w:lvlJc w:val="left"/>
      <w:pPr>
        <w:tabs>
          <w:tab w:val="num" w:pos="1512"/>
        </w:tabs>
        <w:ind w:left="2160" w:hanging="936"/>
      </w:pPr>
      <w:rPr>
        <w:rFonts w:hint="default"/>
      </w:rPr>
    </w:lvl>
    <w:lvl w:ilvl="2">
      <w:start w:val="1"/>
      <w:numFmt w:val="lowerRoman"/>
      <w:lvlText w:val="%3)"/>
      <w:lvlJc w:val="left"/>
      <w:pPr>
        <w:tabs>
          <w:tab w:val="num" w:pos="2592"/>
        </w:tabs>
        <w:ind w:left="3240" w:hanging="936"/>
      </w:pPr>
      <w:rPr>
        <w:rFonts w:hint="default"/>
      </w:rPr>
    </w:lvl>
    <w:lvl w:ilvl="3">
      <w:start w:val="1"/>
      <w:numFmt w:val="decimal"/>
      <w:lvlText w:val="(%4)"/>
      <w:lvlJc w:val="left"/>
      <w:pPr>
        <w:tabs>
          <w:tab w:val="num" w:pos="3672"/>
        </w:tabs>
        <w:ind w:left="4320" w:hanging="936"/>
      </w:pPr>
      <w:rPr>
        <w:rFonts w:hint="default"/>
      </w:rPr>
    </w:lvl>
    <w:lvl w:ilvl="4">
      <w:start w:val="1"/>
      <w:numFmt w:val="lowerLetter"/>
      <w:lvlText w:val="(%5)"/>
      <w:lvlJc w:val="left"/>
      <w:pPr>
        <w:tabs>
          <w:tab w:val="num" w:pos="4752"/>
        </w:tabs>
        <w:ind w:left="5400" w:hanging="936"/>
      </w:pPr>
      <w:rPr>
        <w:rFonts w:hint="default"/>
      </w:rPr>
    </w:lvl>
    <w:lvl w:ilvl="5">
      <w:start w:val="1"/>
      <w:numFmt w:val="lowerRoman"/>
      <w:lvlText w:val="(%6)"/>
      <w:lvlJc w:val="left"/>
      <w:pPr>
        <w:tabs>
          <w:tab w:val="num" w:pos="5832"/>
        </w:tabs>
        <w:ind w:left="6480" w:hanging="936"/>
      </w:pPr>
      <w:rPr>
        <w:rFonts w:hint="default"/>
      </w:rPr>
    </w:lvl>
    <w:lvl w:ilvl="6">
      <w:start w:val="1"/>
      <w:numFmt w:val="decimal"/>
      <w:lvlText w:val="%7."/>
      <w:lvlJc w:val="left"/>
      <w:pPr>
        <w:tabs>
          <w:tab w:val="num" w:pos="6912"/>
        </w:tabs>
        <w:ind w:left="7560" w:hanging="936"/>
      </w:pPr>
      <w:rPr>
        <w:rFonts w:hint="default"/>
      </w:rPr>
    </w:lvl>
    <w:lvl w:ilvl="7">
      <w:start w:val="1"/>
      <w:numFmt w:val="lowerLetter"/>
      <w:lvlText w:val="%8."/>
      <w:lvlJc w:val="left"/>
      <w:pPr>
        <w:tabs>
          <w:tab w:val="num" w:pos="7992"/>
        </w:tabs>
        <w:ind w:left="8640" w:hanging="936"/>
      </w:pPr>
      <w:rPr>
        <w:rFonts w:hint="default"/>
      </w:rPr>
    </w:lvl>
    <w:lvl w:ilvl="8">
      <w:start w:val="1"/>
      <w:numFmt w:val="lowerRoman"/>
      <w:lvlText w:val="%9."/>
      <w:lvlJc w:val="left"/>
      <w:pPr>
        <w:tabs>
          <w:tab w:val="num" w:pos="9072"/>
        </w:tabs>
        <w:ind w:left="9720" w:hanging="936"/>
      </w:pPr>
      <w:rPr>
        <w:rFonts w:hint="default"/>
      </w:rPr>
    </w:lvl>
  </w:abstractNum>
  <w:abstractNum w:abstractNumId="56" w15:restartNumberingAfterBreak="0">
    <w:nsid w:val="23647B4F"/>
    <w:multiLevelType w:val="multilevel"/>
    <w:tmpl w:val="D1F063B0"/>
    <w:numStyleLink w:val="AuditManual-Bullets"/>
  </w:abstractNum>
  <w:abstractNum w:abstractNumId="57" w15:restartNumberingAfterBreak="0">
    <w:nsid w:val="23C321B5"/>
    <w:multiLevelType w:val="multilevel"/>
    <w:tmpl w:val="62A845E2"/>
    <w:styleLink w:val="FISCAM-BulletedList"/>
    <w:lvl w:ilvl="0">
      <w:numFmt w:val="bullet"/>
      <w:lvlText w:val="•"/>
      <w:lvlJc w:val="left"/>
      <w:pPr>
        <w:ind w:left="2160" w:hanging="360"/>
      </w:pPr>
      <w:rPr>
        <w:rFonts w:ascii="Arial" w:hAnsi="Arial"/>
        <w:sz w:val="22"/>
      </w:rPr>
    </w:lvl>
    <w:lvl w:ilvl="1">
      <w:start w:val="1"/>
      <w:numFmt w:val="bullet"/>
      <w:lvlText w:val="o"/>
      <w:lvlJc w:val="left"/>
      <w:pPr>
        <w:ind w:left="2880" w:hanging="360"/>
      </w:pPr>
      <w:rPr>
        <w:rFonts w:ascii="Courier New" w:hAnsi="Courier New" w:cs="Courier New" w:hint="default"/>
      </w:rPr>
    </w:lvl>
    <w:lvl w:ilvl="2">
      <w:start w:val="1"/>
      <w:numFmt w:val="bullet"/>
      <w:lvlText w:val=""/>
      <w:lvlJc w:val="left"/>
      <w:pPr>
        <w:ind w:left="3600" w:hanging="360"/>
      </w:pPr>
      <w:rPr>
        <w:rFonts w:ascii="Wingdings" w:hAnsi="Wingdings" w:hint="default"/>
      </w:rPr>
    </w:lvl>
    <w:lvl w:ilvl="3">
      <w:start w:val="1"/>
      <w:numFmt w:val="bullet"/>
      <w:lvlText w:val=""/>
      <w:lvlJc w:val="left"/>
      <w:pPr>
        <w:ind w:left="4320" w:hanging="360"/>
      </w:pPr>
      <w:rPr>
        <w:rFonts w:ascii="Symbol" w:hAnsi="Symbol" w:hint="default"/>
      </w:rPr>
    </w:lvl>
    <w:lvl w:ilvl="4">
      <w:start w:val="1"/>
      <w:numFmt w:val="bullet"/>
      <w:lvlText w:val="o"/>
      <w:lvlJc w:val="left"/>
      <w:pPr>
        <w:ind w:left="5040" w:hanging="360"/>
      </w:pPr>
      <w:rPr>
        <w:rFonts w:ascii="Courier New" w:hAnsi="Courier New" w:cs="Courier New" w:hint="default"/>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58" w15:restartNumberingAfterBreak="0">
    <w:nsid w:val="241151D5"/>
    <w:multiLevelType w:val="hybridMultilevel"/>
    <w:tmpl w:val="A57AABE6"/>
    <w:lvl w:ilvl="0" w:tplc="3B242C92">
      <w:start w:val="1"/>
      <w:numFmt w:val="decimal"/>
      <w:pStyle w:val="ListNumbered3"/>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24DB2C3B"/>
    <w:multiLevelType w:val="multilevel"/>
    <w:tmpl w:val="78C4653C"/>
    <w:numStyleLink w:val="AuditManual-BodyTextNumberedSection510"/>
  </w:abstractNum>
  <w:abstractNum w:abstractNumId="60" w15:restartNumberingAfterBreak="0">
    <w:nsid w:val="24E342B3"/>
    <w:multiLevelType w:val="multilevel"/>
    <w:tmpl w:val="FCFE5220"/>
    <w:numStyleLink w:val="AuditManual-BodyTextNumberedSection140"/>
  </w:abstractNum>
  <w:abstractNum w:abstractNumId="61" w15:restartNumberingAfterBreak="0">
    <w:nsid w:val="25097A2A"/>
    <w:multiLevelType w:val="singleLevel"/>
    <w:tmpl w:val="595C8EE2"/>
    <w:lvl w:ilvl="0">
      <w:start w:val="1"/>
      <w:numFmt w:val="bullet"/>
      <w:pStyle w:val="ListBulletQuote"/>
      <w:lvlText w:val=""/>
      <w:lvlJc w:val="left"/>
      <w:pPr>
        <w:ind w:left="0" w:hanging="360"/>
      </w:pPr>
      <w:rPr>
        <w:rFonts w:ascii="Symbol" w:hAnsi="Symbol" w:hint="default"/>
        <w:sz w:val="18"/>
        <w:szCs w:val="14"/>
      </w:rPr>
    </w:lvl>
  </w:abstractNum>
  <w:abstractNum w:abstractNumId="62" w15:restartNumberingAfterBreak="0">
    <w:nsid w:val="25240691"/>
    <w:multiLevelType w:val="multilevel"/>
    <w:tmpl w:val="10620686"/>
    <w:numStyleLink w:val="AuditManual-BodyTextNumberedSection130"/>
  </w:abstractNum>
  <w:abstractNum w:abstractNumId="63" w15:restartNumberingAfterBreak="0">
    <w:nsid w:val="2704082E"/>
    <w:multiLevelType w:val="multilevel"/>
    <w:tmpl w:val="C87A74CA"/>
    <w:styleLink w:val="AuditManual-BodyTextNumberedSection520"/>
    <w:lvl w:ilvl="0">
      <w:start w:val="1"/>
      <w:numFmt w:val="decimalZero"/>
      <w:lvlText w:val="52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64" w15:restartNumberingAfterBreak="0">
    <w:nsid w:val="275761EA"/>
    <w:multiLevelType w:val="multilevel"/>
    <w:tmpl w:val="D1F063B0"/>
    <w:numStyleLink w:val="AuditManual-Bullets"/>
  </w:abstractNum>
  <w:abstractNum w:abstractNumId="65" w15:restartNumberingAfterBreak="0">
    <w:nsid w:val="27E81A4E"/>
    <w:multiLevelType w:val="multilevel"/>
    <w:tmpl w:val="D1F063B0"/>
    <w:numStyleLink w:val="AuditManual-Bullets"/>
  </w:abstractNum>
  <w:abstractNum w:abstractNumId="66" w15:restartNumberingAfterBreak="0">
    <w:nsid w:val="283E0554"/>
    <w:multiLevelType w:val="multilevel"/>
    <w:tmpl w:val="D1F063B0"/>
    <w:numStyleLink w:val="AuditManual-Bullets"/>
  </w:abstractNum>
  <w:abstractNum w:abstractNumId="67" w15:restartNumberingAfterBreak="0">
    <w:nsid w:val="294E4E7B"/>
    <w:multiLevelType w:val="multilevel"/>
    <w:tmpl w:val="71846E74"/>
    <w:numStyleLink w:val="AuditManual-BodyTextNumberedSection440"/>
  </w:abstractNum>
  <w:abstractNum w:abstractNumId="68" w15:restartNumberingAfterBreak="0">
    <w:nsid w:val="2966796E"/>
    <w:multiLevelType w:val="hybridMultilevel"/>
    <w:tmpl w:val="A112C8D2"/>
    <w:lvl w:ilvl="0" w:tplc="99DE894A">
      <w:start w:val="1"/>
      <w:numFmt w:val="decimal"/>
      <w:pStyle w:val="TableListNumber"/>
      <w:lvlText w:val="%1."/>
      <w:lvlJc w:val="left"/>
      <w:pPr>
        <w:tabs>
          <w:tab w:val="num" w:pos="360"/>
        </w:tabs>
        <w:ind w:left="360" w:hanging="360"/>
      </w:pPr>
      <w:rPr>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15:restartNumberingAfterBreak="0">
    <w:nsid w:val="29C512E1"/>
    <w:multiLevelType w:val="multilevel"/>
    <w:tmpl w:val="6D4435D4"/>
    <w:numStyleLink w:val="AuditManual-BodyTextNumberedSection220"/>
  </w:abstractNum>
  <w:abstractNum w:abstractNumId="70" w15:restartNumberingAfterBreak="0">
    <w:nsid w:val="2A257693"/>
    <w:multiLevelType w:val="multilevel"/>
    <w:tmpl w:val="D1F063B0"/>
    <w:numStyleLink w:val="AuditManual-Bullets"/>
  </w:abstractNum>
  <w:abstractNum w:abstractNumId="71" w15:restartNumberingAfterBreak="0">
    <w:nsid w:val="2B3A0FA2"/>
    <w:multiLevelType w:val="multilevel"/>
    <w:tmpl w:val="CBF64480"/>
    <w:numStyleLink w:val="AuditManual-BodyTextNumberedSection320"/>
  </w:abstractNum>
  <w:abstractNum w:abstractNumId="72" w15:restartNumberingAfterBreak="0">
    <w:nsid w:val="2B7E38E5"/>
    <w:multiLevelType w:val="multilevel"/>
    <w:tmpl w:val="05D8882A"/>
    <w:styleLink w:val="AuditManual-BodyTextNumberedSection260"/>
    <w:lvl w:ilvl="0">
      <w:start w:val="1"/>
      <w:numFmt w:val="decimalZero"/>
      <w:lvlText w:val="260.%1"/>
      <w:lvlJc w:val="left"/>
      <w:pPr>
        <w:tabs>
          <w:tab w:val="num" w:pos="1440"/>
        </w:tabs>
        <w:ind w:left="1080" w:hanging="936"/>
      </w:pPr>
      <w:rPr>
        <w:rFonts w:ascii="Arial" w:hAnsi="Arial" w:hint="default"/>
        <w:color w:val="auto"/>
        <w:sz w:val="22"/>
      </w:rPr>
    </w:lvl>
    <w:lvl w:ilvl="1">
      <w:start w:val="1"/>
      <w:numFmt w:val="lowerLetter"/>
      <w:lvlText w:val="%2."/>
      <w:lvlJc w:val="left"/>
      <w:pPr>
        <w:tabs>
          <w:tab w:val="num" w:pos="2520"/>
        </w:tabs>
        <w:ind w:left="2160" w:hanging="936"/>
      </w:pPr>
      <w:rPr>
        <w:rFonts w:ascii="Arial" w:hAnsi="Arial" w:hint="default"/>
        <w:b w:val="0"/>
        <w:i w:val="0"/>
        <w:sz w:val="22"/>
      </w:rPr>
    </w:lvl>
    <w:lvl w:ilvl="2">
      <w:start w:val="1"/>
      <w:numFmt w:val="lowerRoman"/>
      <w:lvlText w:val="%3."/>
      <w:lvlJc w:val="left"/>
      <w:pPr>
        <w:tabs>
          <w:tab w:val="num" w:pos="3600"/>
        </w:tabs>
        <w:ind w:left="3240" w:hanging="936"/>
      </w:pPr>
      <w:rPr>
        <w:rFonts w:ascii="Arial" w:hAnsi="Arial" w:hint="default"/>
        <w:b w:val="0"/>
        <w:i w:val="0"/>
        <w:color w:val="auto"/>
        <w:sz w:val="22"/>
        <w:u w:val="none"/>
      </w:rPr>
    </w:lvl>
    <w:lvl w:ilvl="3">
      <w:start w:val="1"/>
      <w:numFmt w:val="decimal"/>
      <w:lvlText w:val="(%4)"/>
      <w:lvlJc w:val="left"/>
      <w:pPr>
        <w:tabs>
          <w:tab w:val="num" w:pos="4680"/>
        </w:tabs>
        <w:ind w:left="4320" w:hanging="936"/>
      </w:pPr>
      <w:rPr>
        <w:rFonts w:hint="default"/>
      </w:rPr>
    </w:lvl>
    <w:lvl w:ilvl="4">
      <w:start w:val="1"/>
      <w:numFmt w:val="lowerLetter"/>
      <w:lvlText w:val="(%5)"/>
      <w:lvlJc w:val="left"/>
      <w:pPr>
        <w:tabs>
          <w:tab w:val="num" w:pos="5760"/>
        </w:tabs>
        <w:ind w:left="5400" w:hanging="936"/>
      </w:pPr>
      <w:rPr>
        <w:rFonts w:hint="default"/>
      </w:rPr>
    </w:lvl>
    <w:lvl w:ilvl="5">
      <w:start w:val="1"/>
      <w:numFmt w:val="lowerRoman"/>
      <w:lvlText w:val="(%6)"/>
      <w:lvlJc w:val="left"/>
      <w:pPr>
        <w:tabs>
          <w:tab w:val="num" w:pos="6840"/>
        </w:tabs>
        <w:ind w:left="6480" w:hanging="936"/>
      </w:pPr>
      <w:rPr>
        <w:rFonts w:hint="default"/>
      </w:rPr>
    </w:lvl>
    <w:lvl w:ilvl="6">
      <w:start w:val="1"/>
      <w:numFmt w:val="decimal"/>
      <w:lvlText w:val="%7."/>
      <w:lvlJc w:val="left"/>
      <w:pPr>
        <w:tabs>
          <w:tab w:val="num" w:pos="7920"/>
        </w:tabs>
        <w:ind w:left="7560" w:hanging="936"/>
      </w:pPr>
      <w:rPr>
        <w:rFonts w:hint="default"/>
      </w:rPr>
    </w:lvl>
    <w:lvl w:ilvl="7">
      <w:start w:val="1"/>
      <w:numFmt w:val="lowerLetter"/>
      <w:lvlText w:val="%8."/>
      <w:lvlJc w:val="left"/>
      <w:pPr>
        <w:tabs>
          <w:tab w:val="num" w:pos="9000"/>
        </w:tabs>
        <w:ind w:left="8640" w:hanging="936"/>
      </w:pPr>
      <w:rPr>
        <w:rFonts w:hint="default"/>
      </w:rPr>
    </w:lvl>
    <w:lvl w:ilvl="8">
      <w:start w:val="1"/>
      <w:numFmt w:val="lowerRoman"/>
      <w:lvlText w:val="%9."/>
      <w:lvlJc w:val="left"/>
      <w:pPr>
        <w:tabs>
          <w:tab w:val="num" w:pos="10080"/>
        </w:tabs>
        <w:ind w:left="9720" w:hanging="936"/>
      </w:pPr>
      <w:rPr>
        <w:rFonts w:hint="default"/>
      </w:rPr>
    </w:lvl>
  </w:abstractNum>
  <w:abstractNum w:abstractNumId="73" w15:restartNumberingAfterBreak="0">
    <w:nsid w:val="2D820684"/>
    <w:multiLevelType w:val="multilevel"/>
    <w:tmpl w:val="D1F063B0"/>
    <w:numStyleLink w:val="AuditManual-Bullets"/>
  </w:abstractNum>
  <w:abstractNum w:abstractNumId="74" w15:restartNumberingAfterBreak="0">
    <w:nsid w:val="2D920138"/>
    <w:multiLevelType w:val="multilevel"/>
    <w:tmpl w:val="D1F063B0"/>
    <w:numStyleLink w:val="AuditManual-Bullets"/>
  </w:abstractNum>
  <w:abstractNum w:abstractNumId="75" w15:restartNumberingAfterBreak="0">
    <w:nsid w:val="2F47790B"/>
    <w:multiLevelType w:val="multilevel"/>
    <w:tmpl w:val="D1F063B0"/>
    <w:numStyleLink w:val="AuditManual-Bullets"/>
  </w:abstractNum>
  <w:abstractNum w:abstractNumId="76" w15:restartNumberingAfterBreak="0">
    <w:nsid w:val="2FC4265D"/>
    <w:multiLevelType w:val="multilevel"/>
    <w:tmpl w:val="4CC49010"/>
    <w:styleLink w:val="AuditManual-BodyTextNumberedSection240"/>
    <w:lvl w:ilvl="0">
      <w:start w:val="1"/>
      <w:numFmt w:val="decimalZero"/>
      <w:lvlText w:val="240.%1"/>
      <w:lvlJc w:val="left"/>
      <w:pPr>
        <w:ind w:left="1080" w:hanging="936"/>
      </w:pPr>
      <w:rPr>
        <w:rFonts w:ascii="Arial" w:hAnsi="Arial" w:hint="default"/>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77" w15:restartNumberingAfterBreak="0">
    <w:nsid w:val="30863DBD"/>
    <w:multiLevelType w:val="multilevel"/>
    <w:tmpl w:val="D1F063B0"/>
    <w:numStyleLink w:val="AuditManual-Bullets"/>
  </w:abstractNum>
  <w:abstractNum w:abstractNumId="78" w15:restartNumberingAfterBreak="0">
    <w:nsid w:val="310302C0"/>
    <w:multiLevelType w:val="multilevel"/>
    <w:tmpl w:val="D1F063B0"/>
    <w:numStyleLink w:val="AuditManual-Bullets"/>
  </w:abstractNum>
  <w:abstractNum w:abstractNumId="79" w15:restartNumberingAfterBreak="0">
    <w:nsid w:val="31217727"/>
    <w:multiLevelType w:val="multilevel"/>
    <w:tmpl w:val="D1F063B0"/>
    <w:numStyleLink w:val="AuditManual-Bullets"/>
  </w:abstractNum>
  <w:abstractNum w:abstractNumId="80" w15:restartNumberingAfterBreak="0">
    <w:nsid w:val="324F4B71"/>
    <w:multiLevelType w:val="hybridMultilevel"/>
    <w:tmpl w:val="CDFA700E"/>
    <w:lvl w:ilvl="0" w:tplc="40C88536">
      <w:start w:val="1"/>
      <w:numFmt w:val="decimal"/>
      <w:lvlText w:val="%1."/>
      <w:lvlJc w:val="left"/>
      <w:pPr>
        <w:ind w:left="1020" w:hanging="360"/>
      </w:pPr>
    </w:lvl>
    <w:lvl w:ilvl="1" w:tplc="E3D62BF8">
      <w:start w:val="1"/>
      <w:numFmt w:val="decimal"/>
      <w:lvlText w:val="%2."/>
      <w:lvlJc w:val="left"/>
      <w:pPr>
        <w:ind w:left="1020" w:hanging="360"/>
      </w:pPr>
    </w:lvl>
    <w:lvl w:ilvl="2" w:tplc="147A1384">
      <w:start w:val="1"/>
      <w:numFmt w:val="decimal"/>
      <w:lvlText w:val="%3."/>
      <w:lvlJc w:val="left"/>
      <w:pPr>
        <w:ind w:left="1020" w:hanging="360"/>
      </w:pPr>
    </w:lvl>
    <w:lvl w:ilvl="3" w:tplc="19041D22">
      <w:start w:val="1"/>
      <w:numFmt w:val="decimal"/>
      <w:lvlText w:val="%4."/>
      <w:lvlJc w:val="left"/>
      <w:pPr>
        <w:ind w:left="1020" w:hanging="360"/>
      </w:pPr>
    </w:lvl>
    <w:lvl w:ilvl="4" w:tplc="23CCD48A">
      <w:start w:val="1"/>
      <w:numFmt w:val="decimal"/>
      <w:lvlText w:val="%5."/>
      <w:lvlJc w:val="left"/>
      <w:pPr>
        <w:ind w:left="1020" w:hanging="360"/>
      </w:pPr>
    </w:lvl>
    <w:lvl w:ilvl="5" w:tplc="4970BBD0">
      <w:start w:val="1"/>
      <w:numFmt w:val="decimal"/>
      <w:lvlText w:val="%6."/>
      <w:lvlJc w:val="left"/>
      <w:pPr>
        <w:ind w:left="1020" w:hanging="360"/>
      </w:pPr>
    </w:lvl>
    <w:lvl w:ilvl="6" w:tplc="B1FE14B6">
      <w:start w:val="1"/>
      <w:numFmt w:val="decimal"/>
      <w:lvlText w:val="%7."/>
      <w:lvlJc w:val="left"/>
      <w:pPr>
        <w:ind w:left="1020" w:hanging="360"/>
      </w:pPr>
    </w:lvl>
    <w:lvl w:ilvl="7" w:tplc="FA08B496">
      <w:start w:val="1"/>
      <w:numFmt w:val="decimal"/>
      <w:lvlText w:val="%8."/>
      <w:lvlJc w:val="left"/>
      <w:pPr>
        <w:ind w:left="1020" w:hanging="360"/>
      </w:pPr>
    </w:lvl>
    <w:lvl w:ilvl="8" w:tplc="4F1693AC">
      <w:start w:val="1"/>
      <w:numFmt w:val="decimal"/>
      <w:lvlText w:val="%9."/>
      <w:lvlJc w:val="left"/>
      <w:pPr>
        <w:ind w:left="1020" w:hanging="360"/>
      </w:pPr>
    </w:lvl>
  </w:abstractNum>
  <w:abstractNum w:abstractNumId="81" w15:restartNumberingAfterBreak="0">
    <w:nsid w:val="34293B88"/>
    <w:multiLevelType w:val="multilevel"/>
    <w:tmpl w:val="FA02A2DA"/>
    <w:numStyleLink w:val="AuditManual-BodyTextNumberedSection230"/>
  </w:abstractNum>
  <w:abstractNum w:abstractNumId="82" w15:restartNumberingAfterBreak="0">
    <w:nsid w:val="34665AF2"/>
    <w:multiLevelType w:val="multilevel"/>
    <w:tmpl w:val="D1F063B0"/>
    <w:numStyleLink w:val="AuditManual-Bullets"/>
  </w:abstractNum>
  <w:abstractNum w:abstractNumId="83" w15:restartNumberingAfterBreak="0">
    <w:nsid w:val="352D3073"/>
    <w:multiLevelType w:val="multilevel"/>
    <w:tmpl w:val="DCB23D0C"/>
    <w:styleLink w:val="AuditManual-BodyTextNumberedSection540"/>
    <w:lvl w:ilvl="0">
      <w:start w:val="1"/>
      <w:numFmt w:val="decimalZero"/>
      <w:lvlText w:val="540.%1"/>
      <w:lvlJc w:val="left"/>
      <w:pPr>
        <w:ind w:left="1080" w:hanging="936"/>
      </w:pPr>
      <w:rPr>
        <w:rFonts w:hint="default"/>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84" w15:restartNumberingAfterBreak="0">
    <w:nsid w:val="355E17B4"/>
    <w:multiLevelType w:val="multilevel"/>
    <w:tmpl w:val="D1F063B0"/>
    <w:numStyleLink w:val="AuditManual-Bullets"/>
  </w:abstractNum>
  <w:abstractNum w:abstractNumId="85" w15:restartNumberingAfterBreak="0">
    <w:nsid w:val="357D4D9E"/>
    <w:multiLevelType w:val="multilevel"/>
    <w:tmpl w:val="D1F063B0"/>
    <w:numStyleLink w:val="AuditManual-Bullets"/>
  </w:abstractNum>
  <w:abstractNum w:abstractNumId="86" w15:restartNumberingAfterBreak="0">
    <w:nsid w:val="367F5C7B"/>
    <w:multiLevelType w:val="multilevel"/>
    <w:tmpl w:val="D1F063B0"/>
    <w:numStyleLink w:val="AuditManual-Bullets"/>
  </w:abstractNum>
  <w:abstractNum w:abstractNumId="87" w15:restartNumberingAfterBreak="0">
    <w:nsid w:val="37A6250D"/>
    <w:multiLevelType w:val="multilevel"/>
    <w:tmpl w:val="71FE9FF6"/>
    <w:numStyleLink w:val="AuditManual-BodyTextNumberedSection570"/>
  </w:abstractNum>
  <w:abstractNum w:abstractNumId="88" w15:restartNumberingAfterBreak="0">
    <w:nsid w:val="37F32C6C"/>
    <w:multiLevelType w:val="multilevel"/>
    <w:tmpl w:val="1E3C6ECC"/>
    <w:lvl w:ilvl="0">
      <w:start w:val="1"/>
      <w:numFmt w:val="bullet"/>
      <w:lvlText w:val=""/>
      <w:lvlJc w:val="left"/>
      <w:pPr>
        <w:tabs>
          <w:tab w:val="num" w:pos="1080"/>
        </w:tabs>
        <w:ind w:left="720" w:hanging="360"/>
      </w:pPr>
      <w:rPr>
        <w:rFonts w:ascii="Symbol" w:hAnsi="Symbol" w:hint="default"/>
        <w:color w:val="auto"/>
        <w:sz w:val="22"/>
      </w:rPr>
    </w:lvl>
    <w:lvl w:ilvl="1">
      <w:start w:val="1"/>
      <w:numFmt w:val="bullet"/>
      <w:lvlText w:val=""/>
      <w:lvlJc w:val="left"/>
      <w:pPr>
        <w:tabs>
          <w:tab w:val="num" w:pos="1800"/>
        </w:tabs>
        <w:ind w:left="1440" w:hanging="360"/>
      </w:pPr>
      <w:rPr>
        <w:rFonts w:ascii="Symbol" w:hAnsi="Symbol" w:hint="default"/>
        <w:b w:val="0"/>
        <w:i w:val="0"/>
        <w:sz w:val="22"/>
      </w:rPr>
    </w:lvl>
    <w:lvl w:ilvl="2">
      <w:start w:val="1"/>
      <w:numFmt w:val="bullet"/>
      <w:lvlText w:val=""/>
      <w:lvlJc w:val="left"/>
      <w:pPr>
        <w:tabs>
          <w:tab w:val="num" w:pos="2160"/>
        </w:tabs>
        <w:ind w:left="1800" w:hanging="360"/>
      </w:pPr>
      <w:rPr>
        <w:rFonts w:ascii="Symbol" w:hAnsi="Symbol" w:hint="default"/>
        <w:b w:val="0"/>
        <w:i w:val="0"/>
        <w:color w:val="auto"/>
        <w:sz w:val="16"/>
        <w:u w:val="none"/>
      </w:rPr>
    </w:lvl>
    <w:lvl w:ilvl="3">
      <w:start w:val="1"/>
      <w:numFmt w:val="decimal"/>
      <w:lvlText w:val="(%4)"/>
      <w:lvlJc w:val="left"/>
      <w:pPr>
        <w:ind w:left="360" w:hanging="360"/>
      </w:pPr>
      <w:rPr>
        <w:rFonts w:hint="default"/>
      </w:rPr>
    </w:lvl>
    <w:lvl w:ilvl="4">
      <w:start w:val="1"/>
      <w:numFmt w:val="lowerLetter"/>
      <w:lvlText w:val="(%5)"/>
      <w:lvlJc w:val="left"/>
      <w:pPr>
        <w:ind w:left="720" w:hanging="360"/>
      </w:pPr>
      <w:rPr>
        <w:rFonts w:hint="default"/>
      </w:rPr>
    </w:lvl>
    <w:lvl w:ilvl="5">
      <w:start w:val="1"/>
      <w:numFmt w:val="lowerRoman"/>
      <w:lvlText w:val="(%6)"/>
      <w:lvlJc w:val="left"/>
      <w:pPr>
        <w:ind w:left="1080" w:hanging="360"/>
      </w:pPr>
      <w:rPr>
        <w:rFonts w:hint="default"/>
      </w:rPr>
    </w:lvl>
    <w:lvl w:ilvl="6">
      <w:start w:val="1"/>
      <w:numFmt w:val="decimal"/>
      <w:lvlText w:val="%7."/>
      <w:lvlJc w:val="left"/>
      <w:pPr>
        <w:ind w:left="1440" w:hanging="360"/>
      </w:pPr>
      <w:rPr>
        <w:rFonts w:hint="default"/>
      </w:rPr>
    </w:lvl>
    <w:lvl w:ilvl="7">
      <w:start w:val="1"/>
      <w:numFmt w:val="lowerLetter"/>
      <w:lvlText w:val="%8."/>
      <w:lvlJc w:val="left"/>
      <w:pPr>
        <w:ind w:left="1800" w:hanging="360"/>
      </w:pPr>
      <w:rPr>
        <w:rFonts w:hint="default"/>
      </w:rPr>
    </w:lvl>
    <w:lvl w:ilvl="8">
      <w:start w:val="1"/>
      <w:numFmt w:val="lowerRoman"/>
      <w:lvlText w:val="%9."/>
      <w:lvlJc w:val="left"/>
      <w:pPr>
        <w:ind w:left="2160" w:hanging="360"/>
      </w:pPr>
      <w:rPr>
        <w:rFonts w:hint="default"/>
      </w:rPr>
    </w:lvl>
  </w:abstractNum>
  <w:abstractNum w:abstractNumId="89" w15:restartNumberingAfterBreak="0">
    <w:nsid w:val="3A7E4123"/>
    <w:multiLevelType w:val="singleLevel"/>
    <w:tmpl w:val="066EFC5C"/>
    <w:lvl w:ilvl="0">
      <w:start w:val="1"/>
      <w:numFmt w:val="decimal"/>
      <w:pStyle w:val="Cell-List"/>
      <w:lvlText w:val="%1."/>
      <w:lvlJc w:val="left"/>
      <w:pPr>
        <w:tabs>
          <w:tab w:val="num" w:pos="360"/>
        </w:tabs>
        <w:ind w:left="360" w:hanging="360"/>
      </w:pPr>
    </w:lvl>
  </w:abstractNum>
  <w:abstractNum w:abstractNumId="90" w15:restartNumberingAfterBreak="0">
    <w:nsid w:val="3A7F67C0"/>
    <w:multiLevelType w:val="multilevel"/>
    <w:tmpl w:val="F3E057A8"/>
    <w:styleLink w:val="StyleNumberedLeft125Hanging025"/>
    <w:lvl w:ilvl="0">
      <w:start w:val="1"/>
      <w:numFmt w:val="lowerLetter"/>
      <w:lvlText w:val="%1."/>
      <w:lvlJc w:val="left"/>
      <w:pPr>
        <w:ind w:left="3715"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91" w15:restartNumberingAfterBreak="0">
    <w:nsid w:val="3A8D600C"/>
    <w:multiLevelType w:val="singleLevel"/>
    <w:tmpl w:val="79F41F24"/>
    <w:lvl w:ilvl="0">
      <w:start w:val="1"/>
      <w:numFmt w:val="bullet"/>
      <w:pStyle w:val="Bullet"/>
      <w:lvlText w:val=""/>
      <w:lvlJc w:val="left"/>
      <w:pPr>
        <w:tabs>
          <w:tab w:val="num" w:pos="43"/>
        </w:tabs>
        <w:ind w:left="0" w:hanging="317"/>
      </w:pPr>
      <w:rPr>
        <w:rFonts w:ascii="Arial" w:hAnsi="Arial" w:hint="default"/>
        <w:sz w:val="18"/>
      </w:rPr>
    </w:lvl>
  </w:abstractNum>
  <w:abstractNum w:abstractNumId="92" w15:restartNumberingAfterBreak="0">
    <w:nsid w:val="3C2067C7"/>
    <w:multiLevelType w:val="multilevel"/>
    <w:tmpl w:val="DCB23D0C"/>
    <w:numStyleLink w:val="AuditManual-BodyTextNumberedSection540"/>
  </w:abstractNum>
  <w:abstractNum w:abstractNumId="93" w15:restartNumberingAfterBreak="0">
    <w:nsid w:val="3EF325E9"/>
    <w:multiLevelType w:val="multilevel"/>
    <w:tmpl w:val="D1F063B0"/>
    <w:numStyleLink w:val="AuditManual-Bullets"/>
  </w:abstractNum>
  <w:abstractNum w:abstractNumId="94" w15:restartNumberingAfterBreak="0">
    <w:nsid w:val="3F5D1198"/>
    <w:multiLevelType w:val="multilevel"/>
    <w:tmpl w:val="D1F063B0"/>
    <w:numStyleLink w:val="AuditManual-Bullets"/>
  </w:abstractNum>
  <w:abstractNum w:abstractNumId="95" w15:restartNumberingAfterBreak="0">
    <w:nsid w:val="3F8A5D3C"/>
    <w:multiLevelType w:val="multilevel"/>
    <w:tmpl w:val="05D8882A"/>
    <w:numStyleLink w:val="AuditManual-BodyTextNumberedSection260"/>
  </w:abstractNum>
  <w:abstractNum w:abstractNumId="96" w15:restartNumberingAfterBreak="0">
    <w:nsid w:val="3FA97C61"/>
    <w:multiLevelType w:val="multilevel"/>
    <w:tmpl w:val="D1F063B0"/>
    <w:numStyleLink w:val="AuditManual-Bullets"/>
  </w:abstractNum>
  <w:abstractNum w:abstractNumId="97" w15:restartNumberingAfterBreak="0">
    <w:nsid w:val="3FEC0FF0"/>
    <w:multiLevelType w:val="hybridMultilevel"/>
    <w:tmpl w:val="45AE786C"/>
    <w:lvl w:ilvl="0" w:tplc="23445E34">
      <w:start w:val="1"/>
      <w:numFmt w:val="bullet"/>
      <w:pStyle w:val="AuditManual-TableAppendixBullet"/>
      <w:lvlText w:val=""/>
      <w:lvlJc w:val="left"/>
      <w:pPr>
        <w:ind w:left="1152" w:hanging="360"/>
      </w:pPr>
      <w:rPr>
        <w:rFonts w:ascii="Symbol" w:hAnsi="Symbol" w:hint="default"/>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8" w15:restartNumberingAfterBreak="0">
    <w:nsid w:val="3FFF64CD"/>
    <w:multiLevelType w:val="multilevel"/>
    <w:tmpl w:val="71FE9FF6"/>
    <w:styleLink w:val="AuditManual-BodyTextNumberedSection570"/>
    <w:lvl w:ilvl="0">
      <w:start w:val="1"/>
      <w:numFmt w:val="decimalZero"/>
      <w:lvlText w:val="570.%1"/>
      <w:lvlJc w:val="left"/>
      <w:pPr>
        <w:ind w:left="1080" w:hanging="936"/>
      </w:pPr>
      <w:rPr>
        <w:rFonts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99" w15:restartNumberingAfterBreak="0">
    <w:nsid w:val="43CB1269"/>
    <w:multiLevelType w:val="multilevel"/>
    <w:tmpl w:val="D1F063B0"/>
    <w:numStyleLink w:val="AuditManual-Bullets"/>
  </w:abstractNum>
  <w:abstractNum w:abstractNumId="100" w15:restartNumberingAfterBreak="0">
    <w:nsid w:val="43D16867"/>
    <w:multiLevelType w:val="multilevel"/>
    <w:tmpl w:val="8DF0DA9E"/>
    <w:numStyleLink w:val="AuditManual-BodyTextNumberedSection210"/>
  </w:abstractNum>
  <w:abstractNum w:abstractNumId="101" w15:restartNumberingAfterBreak="0">
    <w:nsid w:val="44133CFC"/>
    <w:multiLevelType w:val="multilevel"/>
    <w:tmpl w:val="D1F063B0"/>
    <w:numStyleLink w:val="AuditManual-Bullets"/>
  </w:abstractNum>
  <w:abstractNum w:abstractNumId="102" w15:restartNumberingAfterBreak="0">
    <w:nsid w:val="47B64CA5"/>
    <w:multiLevelType w:val="multilevel"/>
    <w:tmpl w:val="D1F063B0"/>
    <w:numStyleLink w:val="AuditManual-Bullets"/>
  </w:abstractNum>
  <w:abstractNum w:abstractNumId="103" w15:restartNumberingAfterBreak="0">
    <w:nsid w:val="48592F7E"/>
    <w:multiLevelType w:val="singleLevel"/>
    <w:tmpl w:val="848C85A4"/>
    <w:lvl w:ilvl="0">
      <w:start w:val="1"/>
      <w:numFmt w:val="bullet"/>
      <w:pStyle w:val="ListBulletLong"/>
      <w:lvlText w:val=""/>
      <w:lvlJc w:val="left"/>
      <w:pPr>
        <w:tabs>
          <w:tab w:val="num" w:pos="360"/>
        </w:tabs>
        <w:ind w:left="360" w:hanging="360"/>
      </w:pPr>
      <w:rPr>
        <w:rFonts w:ascii="Symbol" w:hAnsi="Symbol" w:hint="default"/>
      </w:rPr>
    </w:lvl>
  </w:abstractNum>
  <w:abstractNum w:abstractNumId="104" w15:restartNumberingAfterBreak="0">
    <w:nsid w:val="490348F6"/>
    <w:multiLevelType w:val="hybridMultilevel"/>
    <w:tmpl w:val="16F28234"/>
    <w:lvl w:ilvl="0" w:tplc="980A2F24">
      <w:start w:val="1"/>
      <w:numFmt w:val="bullet"/>
      <w:pStyle w:val="Cell-ListBullet2"/>
      <w:lvlText w:val=""/>
      <w:lvlJc w:val="left"/>
      <w:pPr>
        <w:ind w:left="720" w:hanging="360"/>
      </w:pPr>
      <w:rPr>
        <w:rFonts w:ascii="Symbol" w:hAnsi="Symbol" w:hint="default"/>
        <w:sz w:val="14"/>
        <w:szCs w:val="14"/>
      </w:rPr>
    </w:lvl>
    <w:lvl w:ilvl="1" w:tplc="E7621724" w:tentative="1">
      <w:start w:val="1"/>
      <w:numFmt w:val="bullet"/>
      <w:lvlText w:val="o"/>
      <w:lvlJc w:val="left"/>
      <w:pPr>
        <w:tabs>
          <w:tab w:val="num" w:pos="1440"/>
        </w:tabs>
        <w:ind w:left="1440" w:hanging="360"/>
      </w:pPr>
      <w:rPr>
        <w:rFonts w:ascii="Courier New" w:hAnsi="Courier New" w:cs="Courier New" w:hint="default"/>
      </w:rPr>
    </w:lvl>
    <w:lvl w:ilvl="2" w:tplc="46022042" w:tentative="1">
      <w:start w:val="1"/>
      <w:numFmt w:val="bullet"/>
      <w:lvlText w:val=""/>
      <w:lvlJc w:val="left"/>
      <w:pPr>
        <w:tabs>
          <w:tab w:val="num" w:pos="2160"/>
        </w:tabs>
        <w:ind w:left="2160" w:hanging="360"/>
      </w:pPr>
      <w:rPr>
        <w:rFonts w:ascii="Wingdings" w:hAnsi="Wingdings" w:hint="default"/>
      </w:rPr>
    </w:lvl>
    <w:lvl w:ilvl="3" w:tplc="F96A175A" w:tentative="1">
      <w:start w:val="1"/>
      <w:numFmt w:val="bullet"/>
      <w:lvlText w:val=""/>
      <w:lvlJc w:val="left"/>
      <w:pPr>
        <w:tabs>
          <w:tab w:val="num" w:pos="2880"/>
        </w:tabs>
        <w:ind w:left="2880" w:hanging="360"/>
      </w:pPr>
      <w:rPr>
        <w:rFonts w:ascii="Symbol" w:hAnsi="Symbol" w:hint="default"/>
      </w:rPr>
    </w:lvl>
    <w:lvl w:ilvl="4" w:tplc="17068AFC" w:tentative="1">
      <w:start w:val="1"/>
      <w:numFmt w:val="bullet"/>
      <w:lvlText w:val="o"/>
      <w:lvlJc w:val="left"/>
      <w:pPr>
        <w:tabs>
          <w:tab w:val="num" w:pos="3600"/>
        </w:tabs>
        <w:ind w:left="3600" w:hanging="360"/>
      </w:pPr>
      <w:rPr>
        <w:rFonts w:ascii="Courier New" w:hAnsi="Courier New" w:cs="Courier New" w:hint="default"/>
      </w:rPr>
    </w:lvl>
    <w:lvl w:ilvl="5" w:tplc="56A69D50" w:tentative="1">
      <w:start w:val="1"/>
      <w:numFmt w:val="bullet"/>
      <w:lvlText w:val=""/>
      <w:lvlJc w:val="left"/>
      <w:pPr>
        <w:tabs>
          <w:tab w:val="num" w:pos="4320"/>
        </w:tabs>
        <w:ind w:left="4320" w:hanging="360"/>
      </w:pPr>
      <w:rPr>
        <w:rFonts w:ascii="Wingdings" w:hAnsi="Wingdings" w:hint="default"/>
      </w:rPr>
    </w:lvl>
    <w:lvl w:ilvl="6" w:tplc="89588BFC" w:tentative="1">
      <w:start w:val="1"/>
      <w:numFmt w:val="bullet"/>
      <w:lvlText w:val=""/>
      <w:lvlJc w:val="left"/>
      <w:pPr>
        <w:tabs>
          <w:tab w:val="num" w:pos="5040"/>
        </w:tabs>
        <w:ind w:left="5040" w:hanging="360"/>
      </w:pPr>
      <w:rPr>
        <w:rFonts w:ascii="Symbol" w:hAnsi="Symbol" w:hint="default"/>
      </w:rPr>
    </w:lvl>
    <w:lvl w:ilvl="7" w:tplc="B7EEC28A" w:tentative="1">
      <w:start w:val="1"/>
      <w:numFmt w:val="bullet"/>
      <w:lvlText w:val="o"/>
      <w:lvlJc w:val="left"/>
      <w:pPr>
        <w:tabs>
          <w:tab w:val="num" w:pos="5760"/>
        </w:tabs>
        <w:ind w:left="5760" w:hanging="360"/>
      </w:pPr>
      <w:rPr>
        <w:rFonts w:ascii="Courier New" w:hAnsi="Courier New" w:cs="Courier New" w:hint="default"/>
      </w:rPr>
    </w:lvl>
    <w:lvl w:ilvl="8" w:tplc="A9BC3642"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49FC0B80"/>
    <w:multiLevelType w:val="multilevel"/>
    <w:tmpl w:val="D1F063B0"/>
    <w:numStyleLink w:val="AuditManual-Bullets"/>
  </w:abstractNum>
  <w:abstractNum w:abstractNumId="106" w15:restartNumberingAfterBreak="0">
    <w:nsid w:val="4B7A490B"/>
    <w:multiLevelType w:val="multilevel"/>
    <w:tmpl w:val="D1F063B0"/>
    <w:numStyleLink w:val="AuditManual-Bullets"/>
  </w:abstractNum>
  <w:abstractNum w:abstractNumId="107" w15:restartNumberingAfterBreak="0">
    <w:nsid w:val="4BFA6F5A"/>
    <w:multiLevelType w:val="multilevel"/>
    <w:tmpl w:val="D1F063B0"/>
    <w:numStyleLink w:val="AuditManual-Bullets"/>
  </w:abstractNum>
  <w:abstractNum w:abstractNumId="108" w15:restartNumberingAfterBreak="0">
    <w:nsid w:val="50AE7B3E"/>
    <w:multiLevelType w:val="multilevel"/>
    <w:tmpl w:val="68723F3C"/>
    <w:numStyleLink w:val="AuditManual-BodyTextNumberedSection330"/>
  </w:abstractNum>
  <w:abstractNum w:abstractNumId="109" w15:restartNumberingAfterBreak="0">
    <w:nsid w:val="51BB48DA"/>
    <w:multiLevelType w:val="multilevel"/>
    <w:tmpl w:val="45F663B0"/>
    <w:numStyleLink w:val="AuditManual-BodyTextNumberedSection310"/>
  </w:abstractNum>
  <w:abstractNum w:abstractNumId="110" w15:restartNumberingAfterBreak="0">
    <w:nsid w:val="527D3ED8"/>
    <w:multiLevelType w:val="multilevel"/>
    <w:tmpl w:val="7292B8FA"/>
    <w:numStyleLink w:val="AuditManual-BodyTextNumberedSection560"/>
  </w:abstractNum>
  <w:abstractNum w:abstractNumId="111" w15:restartNumberingAfterBreak="0">
    <w:nsid w:val="52F24261"/>
    <w:multiLevelType w:val="multilevel"/>
    <w:tmpl w:val="71846E74"/>
    <w:styleLink w:val="AuditManual-BodyTextNumberedSection440"/>
    <w:lvl w:ilvl="0">
      <w:start w:val="1"/>
      <w:numFmt w:val="decimalZero"/>
      <w:lvlText w:val="44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12" w15:restartNumberingAfterBreak="0">
    <w:nsid w:val="532C7938"/>
    <w:multiLevelType w:val="multilevel"/>
    <w:tmpl w:val="C922AFF4"/>
    <w:styleLink w:val="AuditManual-BodyTextNumberedSection150"/>
    <w:lvl w:ilvl="0">
      <w:start w:val="1"/>
      <w:numFmt w:val="decimalZero"/>
      <w:lvlText w:val="15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13" w15:restartNumberingAfterBreak="0">
    <w:nsid w:val="534538EA"/>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4" w15:restartNumberingAfterBreak="0">
    <w:nsid w:val="557F2F1B"/>
    <w:multiLevelType w:val="multilevel"/>
    <w:tmpl w:val="7292B8FA"/>
    <w:styleLink w:val="AuditManual-BodyTextNumberedSection560"/>
    <w:lvl w:ilvl="0">
      <w:start w:val="1"/>
      <w:numFmt w:val="decimalZero"/>
      <w:lvlText w:val="560.%1"/>
      <w:lvlJc w:val="left"/>
      <w:pPr>
        <w:ind w:left="1080" w:hanging="936"/>
      </w:pPr>
      <w:rPr>
        <w:rFonts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15" w15:restartNumberingAfterBreak="0">
    <w:nsid w:val="563C7A0A"/>
    <w:multiLevelType w:val="multilevel"/>
    <w:tmpl w:val="2F4AB5EE"/>
    <w:numStyleLink w:val="AuditManual-BodyTextNumberedSection340"/>
  </w:abstractNum>
  <w:abstractNum w:abstractNumId="116" w15:restartNumberingAfterBreak="0">
    <w:nsid w:val="56897E3E"/>
    <w:multiLevelType w:val="multilevel"/>
    <w:tmpl w:val="D1F063B0"/>
    <w:numStyleLink w:val="AuditManual-Bullets"/>
  </w:abstractNum>
  <w:abstractNum w:abstractNumId="117" w15:restartNumberingAfterBreak="0">
    <w:nsid w:val="56C57A94"/>
    <w:multiLevelType w:val="multilevel"/>
    <w:tmpl w:val="D1F063B0"/>
    <w:numStyleLink w:val="AuditManual-Bullets"/>
  </w:abstractNum>
  <w:abstractNum w:abstractNumId="118" w15:restartNumberingAfterBreak="0">
    <w:nsid w:val="57C162C1"/>
    <w:multiLevelType w:val="multilevel"/>
    <w:tmpl w:val="83500E1C"/>
    <w:lvl w:ilvl="0">
      <w:start w:val="1"/>
      <w:numFmt w:val="decimal"/>
      <w:pStyle w:val="ListOutline"/>
      <w:lvlText w:val="%1)"/>
      <w:lvlJc w:val="left"/>
      <w:pPr>
        <w:tabs>
          <w:tab w:val="num" w:pos="360"/>
        </w:tabs>
        <w:ind w:left="360" w:hanging="360"/>
      </w:pPr>
      <w:rPr>
        <w:rFonts w:hint="default"/>
      </w:rPr>
    </w:lvl>
    <w:lvl w:ilvl="1">
      <w:start w:val="1"/>
      <w:numFmt w:val="lowerLetter"/>
      <w:pStyle w:val="ListOutline2"/>
      <w:lvlText w:val="%2)"/>
      <w:lvlJc w:val="left"/>
      <w:pPr>
        <w:tabs>
          <w:tab w:val="num" w:pos="720"/>
        </w:tabs>
        <w:ind w:left="720" w:hanging="360"/>
      </w:pPr>
      <w:rPr>
        <w:rFonts w:hint="default"/>
      </w:rPr>
    </w:lvl>
    <w:lvl w:ilvl="2">
      <w:start w:val="1"/>
      <w:numFmt w:val="lowerRoman"/>
      <w:pStyle w:val="ListOutline3"/>
      <w:lvlText w:val="%3)"/>
      <w:lvlJc w:val="left"/>
      <w:pPr>
        <w:tabs>
          <w:tab w:val="num" w:pos="1080"/>
        </w:tabs>
        <w:ind w:left="1080" w:hanging="360"/>
      </w:pPr>
      <w:rPr>
        <w:rFonts w:hint="default"/>
      </w:rPr>
    </w:lvl>
    <w:lvl w:ilvl="3">
      <w:start w:val="1"/>
      <w:numFmt w:val="decimal"/>
      <w:pStyle w:val="ListOutline4"/>
      <w:lvlText w:val="(%4)"/>
      <w:lvlJc w:val="left"/>
      <w:pPr>
        <w:tabs>
          <w:tab w:val="num" w:pos="1440"/>
        </w:tabs>
        <w:ind w:left="1440" w:hanging="360"/>
      </w:pPr>
      <w:rPr>
        <w:rFonts w:hint="default"/>
      </w:rPr>
    </w:lvl>
    <w:lvl w:ilvl="4">
      <w:start w:val="1"/>
      <w:numFmt w:val="lowerLetter"/>
      <w:pStyle w:val="ListOutline5"/>
      <w:lvlText w:val="(%5)"/>
      <w:lvlJc w:val="left"/>
      <w:pPr>
        <w:tabs>
          <w:tab w:val="num" w:pos="1800"/>
        </w:tabs>
        <w:ind w:left="1800" w:hanging="360"/>
      </w:pPr>
      <w:rPr>
        <w:rFonts w:hint="default"/>
      </w:rPr>
    </w:lvl>
    <w:lvl w:ilvl="5">
      <w:start w:val="1"/>
      <w:numFmt w:val="lowerRoman"/>
      <w:pStyle w:val="ListOutline6"/>
      <w:lvlText w:val="(%6)"/>
      <w:lvlJc w:val="left"/>
      <w:pPr>
        <w:tabs>
          <w:tab w:val="num" w:pos="2160"/>
        </w:tabs>
        <w:ind w:left="2160" w:hanging="360"/>
      </w:pPr>
      <w:rPr>
        <w:rFonts w:hint="default"/>
      </w:rPr>
    </w:lvl>
    <w:lvl w:ilvl="6">
      <w:start w:val="1"/>
      <w:numFmt w:val="decimal"/>
      <w:pStyle w:val="ListOutline7"/>
      <w:lvlText w:val="%7."/>
      <w:lvlJc w:val="left"/>
      <w:pPr>
        <w:tabs>
          <w:tab w:val="num" w:pos="2520"/>
        </w:tabs>
        <w:ind w:left="2520" w:hanging="360"/>
      </w:pPr>
      <w:rPr>
        <w:rFonts w:hint="default"/>
      </w:rPr>
    </w:lvl>
    <w:lvl w:ilvl="7">
      <w:start w:val="1"/>
      <w:numFmt w:val="lowerLetter"/>
      <w:pStyle w:val="ListOutline8"/>
      <w:lvlText w:val="%8."/>
      <w:lvlJc w:val="left"/>
      <w:pPr>
        <w:tabs>
          <w:tab w:val="num" w:pos="2880"/>
        </w:tabs>
        <w:ind w:left="2880" w:hanging="360"/>
      </w:pPr>
      <w:rPr>
        <w:rFonts w:hint="default"/>
      </w:rPr>
    </w:lvl>
    <w:lvl w:ilvl="8">
      <w:start w:val="1"/>
      <w:numFmt w:val="lowerRoman"/>
      <w:pStyle w:val="ListOutline9"/>
      <w:lvlText w:val="%9."/>
      <w:lvlJc w:val="left"/>
      <w:pPr>
        <w:tabs>
          <w:tab w:val="num" w:pos="3240"/>
        </w:tabs>
        <w:ind w:left="3240" w:hanging="360"/>
      </w:pPr>
      <w:rPr>
        <w:rFonts w:hint="default"/>
      </w:rPr>
    </w:lvl>
  </w:abstractNum>
  <w:abstractNum w:abstractNumId="119" w15:restartNumberingAfterBreak="0">
    <w:nsid w:val="587536CC"/>
    <w:multiLevelType w:val="multilevel"/>
    <w:tmpl w:val="D40A0370"/>
    <w:numStyleLink w:val="AuditManual-BodyTextNumberedSection350"/>
  </w:abstractNum>
  <w:abstractNum w:abstractNumId="120" w15:restartNumberingAfterBreak="0">
    <w:nsid w:val="58921B05"/>
    <w:multiLevelType w:val="multilevel"/>
    <w:tmpl w:val="D1F063B0"/>
    <w:numStyleLink w:val="AuditManual-Bullets"/>
  </w:abstractNum>
  <w:abstractNum w:abstractNumId="121" w15:restartNumberingAfterBreak="0">
    <w:nsid w:val="58F462D1"/>
    <w:multiLevelType w:val="multilevel"/>
    <w:tmpl w:val="903CF65C"/>
    <w:styleLink w:val="AuditManual-BodyTextNumberedSection430"/>
    <w:lvl w:ilvl="0">
      <w:start w:val="1"/>
      <w:numFmt w:val="decimalZero"/>
      <w:lvlText w:val="430.%1"/>
      <w:lvlJc w:val="left"/>
      <w:pPr>
        <w:ind w:left="1080" w:hanging="936"/>
      </w:pPr>
      <w:rPr>
        <w:rFonts w:ascii="Arial" w:hAnsi="Arial" w:hint="default"/>
        <w:color w:val="auto"/>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22" w15:restartNumberingAfterBreak="0">
    <w:nsid w:val="592D6A51"/>
    <w:multiLevelType w:val="multilevel"/>
    <w:tmpl w:val="CA28F9E8"/>
    <w:numStyleLink w:val="AuditManual-BodyTextNumberedSection110"/>
  </w:abstractNum>
  <w:abstractNum w:abstractNumId="123" w15:restartNumberingAfterBreak="0">
    <w:nsid w:val="5965436D"/>
    <w:multiLevelType w:val="multilevel"/>
    <w:tmpl w:val="68723F3C"/>
    <w:styleLink w:val="AuditManual-BodyTextNumberedSection330"/>
    <w:lvl w:ilvl="0">
      <w:start w:val="1"/>
      <w:numFmt w:val="decimalZero"/>
      <w:lvlText w:val="33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24" w15:restartNumberingAfterBreak="0">
    <w:nsid w:val="5A203672"/>
    <w:multiLevelType w:val="multilevel"/>
    <w:tmpl w:val="8DF0DA9E"/>
    <w:lvl w:ilvl="0">
      <w:start w:val="1"/>
      <w:numFmt w:val="decimalZero"/>
      <w:lvlText w:val="21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25" w15:restartNumberingAfterBreak="0">
    <w:nsid w:val="5AC32394"/>
    <w:multiLevelType w:val="multilevel"/>
    <w:tmpl w:val="D1F063B0"/>
    <w:numStyleLink w:val="AuditManual-Bullets"/>
  </w:abstractNum>
  <w:abstractNum w:abstractNumId="126" w15:restartNumberingAfterBreak="0">
    <w:nsid w:val="5AD5572C"/>
    <w:multiLevelType w:val="multilevel"/>
    <w:tmpl w:val="D1F063B0"/>
    <w:numStyleLink w:val="AuditManual-Bullets"/>
  </w:abstractNum>
  <w:abstractNum w:abstractNumId="127" w15:restartNumberingAfterBreak="0">
    <w:nsid w:val="5ADC6243"/>
    <w:multiLevelType w:val="multilevel"/>
    <w:tmpl w:val="D1F063B0"/>
    <w:numStyleLink w:val="AuditManual-Bullets"/>
  </w:abstractNum>
  <w:abstractNum w:abstractNumId="128" w15:restartNumberingAfterBreak="0">
    <w:nsid w:val="5B3D0A54"/>
    <w:multiLevelType w:val="multilevel"/>
    <w:tmpl w:val="D1F063B0"/>
    <w:numStyleLink w:val="AuditManual-Bullets"/>
  </w:abstractNum>
  <w:abstractNum w:abstractNumId="129" w15:restartNumberingAfterBreak="0">
    <w:nsid w:val="5BC673D3"/>
    <w:multiLevelType w:val="multilevel"/>
    <w:tmpl w:val="D1F063B0"/>
    <w:numStyleLink w:val="AuditManual-Bullets"/>
  </w:abstractNum>
  <w:abstractNum w:abstractNumId="130" w15:restartNumberingAfterBreak="0">
    <w:nsid w:val="5C3A6BE2"/>
    <w:multiLevelType w:val="multilevel"/>
    <w:tmpl w:val="D1F063B0"/>
    <w:numStyleLink w:val="AuditManual-Bullets"/>
  </w:abstractNum>
  <w:abstractNum w:abstractNumId="131" w15:restartNumberingAfterBreak="0">
    <w:nsid w:val="5D1C5640"/>
    <w:multiLevelType w:val="multilevel"/>
    <w:tmpl w:val="D1F063B0"/>
    <w:numStyleLink w:val="AuditManual-Bullets"/>
  </w:abstractNum>
  <w:abstractNum w:abstractNumId="132" w15:restartNumberingAfterBreak="0">
    <w:nsid w:val="5EC745F5"/>
    <w:multiLevelType w:val="multilevel"/>
    <w:tmpl w:val="FA4265F8"/>
    <w:numStyleLink w:val="AuditManual-BodyTextNumberedSection410"/>
  </w:abstractNum>
  <w:abstractNum w:abstractNumId="133" w15:restartNumberingAfterBreak="0">
    <w:nsid w:val="604E6CA3"/>
    <w:multiLevelType w:val="multilevel"/>
    <w:tmpl w:val="D1F063B0"/>
    <w:numStyleLink w:val="AuditManual-Bullets"/>
  </w:abstractNum>
  <w:abstractNum w:abstractNumId="134" w15:restartNumberingAfterBreak="0">
    <w:nsid w:val="61694829"/>
    <w:multiLevelType w:val="multilevel"/>
    <w:tmpl w:val="D1F063B0"/>
    <w:numStyleLink w:val="AuditManual-Bullets"/>
  </w:abstractNum>
  <w:abstractNum w:abstractNumId="135" w15:restartNumberingAfterBreak="0">
    <w:nsid w:val="62E66228"/>
    <w:multiLevelType w:val="multilevel"/>
    <w:tmpl w:val="D1F063B0"/>
    <w:numStyleLink w:val="AuditManual-Bullets"/>
  </w:abstractNum>
  <w:abstractNum w:abstractNumId="136" w15:restartNumberingAfterBreak="0">
    <w:nsid w:val="63D23502"/>
    <w:multiLevelType w:val="multilevel"/>
    <w:tmpl w:val="0409001D"/>
    <w:styleLink w:val="1ai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7" w15:restartNumberingAfterBreak="0">
    <w:nsid w:val="641B3D9B"/>
    <w:multiLevelType w:val="multilevel"/>
    <w:tmpl w:val="10620686"/>
    <w:styleLink w:val="AuditManual-BodyTextNumberedSection130"/>
    <w:lvl w:ilvl="0">
      <w:start w:val="1"/>
      <w:numFmt w:val="decimalZero"/>
      <w:lvlText w:val="13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38" w15:restartNumberingAfterBreak="0">
    <w:nsid w:val="651E77EB"/>
    <w:multiLevelType w:val="multilevel"/>
    <w:tmpl w:val="D1F063B0"/>
    <w:numStyleLink w:val="AuditManual-Bullets"/>
  </w:abstractNum>
  <w:abstractNum w:abstractNumId="139" w15:restartNumberingAfterBreak="0">
    <w:nsid w:val="655B15CF"/>
    <w:multiLevelType w:val="multilevel"/>
    <w:tmpl w:val="6D4435D4"/>
    <w:styleLink w:val="AuditManual-BodyTextNumberedSection220"/>
    <w:lvl w:ilvl="0">
      <w:start w:val="1"/>
      <w:numFmt w:val="decimalZero"/>
      <w:lvlText w:val="220.%1"/>
      <w:lvlJc w:val="left"/>
      <w:pPr>
        <w:ind w:left="1080" w:hanging="936"/>
      </w:pPr>
      <w:rPr>
        <w:rFonts w:ascii="Arial" w:hAnsi="Arial" w:hint="default"/>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40" w15:restartNumberingAfterBreak="0">
    <w:nsid w:val="665E6933"/>
    <w:multiLevelType w:val="multilevel"/>
    <w:tmpl w:val="D1F063B0"/>
    <w:numStyleLink w:val="AuditManual-Bullets"/>
  </w:abstractNum>
  <w:abstractNum w:abstractNumId="141" w15:restartNumberingAfterBreak="0">
    <w:nsid w:val="66715993"/>
    <w:multiLevelType w:val="multilevel"/>
    <w:tmpl w:val="D40A0370"/>
    <w:styleLink w:val="AuditManual-BodyTextNumberedSection350"/>
    <w:lvl w:ilvl="0">
      <w:start w:val="1"/>
      <w:numFmt w:val="decimalZero"/>
      <w:lvlText w:val="35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42" w15:restartNumberingAfterBreak="0">
    <w:nsid w:val="6774120E"/>
    <w:multiLevelType w:val="multilevel"/>
    <w:tmpl w:val="D1F063B0"/>
    <w:numStyleLink w:val="AuditManual-Bullets"/>
  </w:abstractNum>
  <w:abstractNum w:abstractNumId="143" w15:restartNumberingAfterBreak="0">
    <w:nsid w:val="68460820"/>
    <w:multiLevelType w:val="multilevel"/>
    <w:tmpl w:val="7E8C65DA"/>
    <w:styleLink w:val="FISCAMNumberedList"/>
    <w:lvl w:ilvl="0">
      <w:start w:val="1"/>
      <w:numFmt w:val="decimalZero"/>
      <w:lvlText w:val=".%1"/>
      <w:lvlJc w:val="left"/>
      <w:pPr>
        <w:tabs>
          <w:tab w:val="num" w:pos="1440"/>
        </w:tabs>
        <w:ind w:left="1440" w:hanging="720"/>
      </w:pPr>
      <w:rPr>
        <w:rFonts w:ascii="Arial" w:hAnsi="Arial" w:hint="default"/>
        <w:b w:val="0"/>
        <w:i w:val="0"/>
        <w:color w:val="auto"/>
        <w:sz w:val="22"/>
        <w:u w:val="none"/>
      </w:rPr>
    </w:lvl>
    <w:lvl w:ilvl="1">
      <w:start w:val="1"/>
      <w:numFmt w:val="lowerLetter"/>
      <w:lvlText w:val="%2)"/>
      <w:lvlJc w:val="left"/>
      <w:pPr>
        <w:ind w:left="72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720" w:firstLine="0"/>
      </w:pPr>
      <w:rPr>
        <w:rFonts w:hint="default"/>
      </w:rPr>
    </w:lvl>
    <w:lvl w:ilvl="4">
      <w:start w:val="1"/>
      <w:numFmt w:val="lowerLetter"/>
      <w:lvlText w:val="(%5)"/>
      <w:lvlJc w:val="left"/>
      <w:pPr>
        <w:ind w:left="-1440" w:firstLine="0"/>
      </w:pPr>
      <w:rPr>
        <w:rFonts w:hint="default"/>
      </w:rPr>
    </w:lvl>
    <w:lvl w:ilvl="5">
      <w:start w:val="1"/>
      <w:numFmt w:val="lowerRoman"/>
      <w:lvlText w:val="(%6)"/>
      <w:lvlJc w:val="left"/>
      <w:pPr>
        <w:ind w:left="-2160" w:firstLine="0"/>
      </w:pPr>
      <w:rPr>
        <w:rFonts w:hint="default"/>
      </w:rPr>
    </w:lvl>
    <w:lvl w:ilvl="6">
      <w:start w:val="1"/>
      <w:numFmt w:val="decimal"/>
      <w:lvlText w:val="%7."/>
      <w:lvlJc w:val="left"/>
      <w:pPr>
        <w:ind w:left="-2880" w:firstLine="0"/>
      </w:pPr>
      <w:rPr>
        <w:rFonts w:hint="default"/>
      </w:rPr>
    </w:lvl>
    <w:lvl w:ilvl="7">
      <w:start w:val="1"/>
      <w:numFmt w:val="lowerLetter"/>
      <w:lvlText w:val="%8."/>
      <w:lvlJc w:val="left"/>
      <w:pPr>
        <w:ind w:left="-3600" w:firstLine="0"/>
      </w:pPr>
      <w:rPr>
        <w:rFonts w:hint="default"/>
      </w:rPr>
    </w:lvl>
    <w:lvl w:ilvl="8">
      <w:start w:val="1"/>
      <w:numFmt w:val="lowerRoman"/>
      <w:lvlText w:val="%9."/>
      <w:lvlJc w:val="left"/>
      <w:pPr>
        <w:ind w:left="-4320" w:firstLine="0"/>
      </w:pPr>
      <w:rPr>
        <w:rFonts w:hint="default"/>
      </w:rPr>
    </w:lvl>
  </w:abstractNum>
  <w:abstractNum w:abstractNumId="144" w15:restartNumberingAfterBreak="0">
    <w:nsid w:val="68E31D43"/>
    <w:multiLevelType w:val="multilevel"/>
    <w:tmpl w:val="D1F063B0"/>
    <w:numStyleLink w:val="AuditManual-Bullets"/>
  </w:abstractNum>
  <w:abstractNum w:abstractNumId="145" w15:restartNumberingAfterBreak="0">
    <w:nsid w:val="6A2430A2"/>
    <w:multiLevelType w:val="singleLevel"/>
    <w:tmpl w:val="8F9CE766"/>
    <w:lvl w:ilvl="0">
      <w:start w:val="1"/>
      <w:numFmt w:val="decimal"/>
      <w:pStyle w:val="ListNumbered"/>
      <w:lvlText w:val="%1."/>
      <w:lvlJc w:val="left"/>
      <w:pPr>
        <w:tabs>
          <w:tab w:val="num" w:pos="360"/>
        </w:tabs>
        <w:ind w:left="360" w:hanging="360"/>
      </w:pPr>
    </w:lvl>
  </w:abstractNum>
  <w:abstractNum w:abstractNumId="146" w15:restartNumberingAfterBreak="0">
    <w:nsid w:val="6A4C2C2B"/>
    <w:multiLevelType w:val="multilevel"/>
    <w:tmpl w:val="D1F063B0"/>
    <w:numStyleLink w:val="AuditManual-Bullets"/>
  </w:abstractNum>
  <w:abstractNum w:abstractNumId="147" w15:restartNumberingAfterBreak="0">
    <w:nsid w:val="6A88416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8" w15:restartNumberingAfterBreak="0">
    <w:nsid w:val="6B0F7E5F"/>
    <w:multiLevelType w:val="multilevel"/>
    <w:tmpl w:val="511ACF94"/>
    <w:styleLink w:val="AuditManual-BodyTextNumberedSection530"/>
    <w:lvl w:ilvl="0">
      <w:start w:val="1"/>
      <w:numFmt w:val="decimalZero"/>
      <w:lvlText w:val="53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49" w15:restartNumberingAfterBreak="0">
    <w:nsid w:val="6B4A44E2"/>
    <w:multiLevelType w:val="multilevel"/>
    <w:tmpl w:val="D1F063B0"/>
    <w:numStyleLink w:val="AuditManual-Bullets"/>
  </w:abstractNum>
  <w:abstractNum w:abstractNumId="150" w15:restartNumberingAfterBreak="0">
    <w:nsid w:val="6B6144D6"/>
    <w:multiLevelType w:val="multilevel"/>
    <w:tmpl w:val="D1F063B0"/>
    <w:numStyleLink w:val="AuditManual-Bullets"/>
  </w:abstractNum>
  <w:abstractNum w:abstractNumId="151" w15:restartNumberingAfterBreak="0">
    <w:nsid w:val="6D354FFD"/>
    <w:multiLevelType w:val="multilevel"/>
    <w:tmpl w:val="D1F063B0"/>
    <w:numStyleLink w:val="AuditManual-Bullets"/>
  </w:abstractNum>
  <w:abstractNum w:abstractNumId="152" w15:restartNumberingAfterBreak="0">
    <w:nsid w:val="6D6101F5"/>
    <w:multiLevelType w:val="hybridMultilevel"/>
    <w:tmpl w:val="1392111E"/>
    <w:lvl w:ilvl="0" w:tplc="F2A40940">
      <w:start w:val="1"/>
      <w:numFmt w:val="decimal"/>
      <w:pStyle w:val="Cell-List2"/>
      <w:lvlText w:val="%1."/>
      <w:lvlJc w:val="left"/>
      <w:pPr>
        <w:tabs>
          <w:tab w:val="num" w:pos="720"/>
        </w:tabs>
        <w:ind w:left="720" w:hanging="360"/>
      </w:pPr>
      <w:rPr>
        <w:rFonts w:hint="default"/>
      </w:rPr>
    </w:lvl>
    <w:lvl w:ilvl="1" w:tplc="3E5802D8" w:tentative="1">
      <w:start w:val="1"/>
      <w:numFmt w:val="lowerLetter"/>
      <w:lvlText w:val="%2."/>
      <w:lvlJc w:val="left"/>
      <w:pPr>
        <w:tabs>
          <w:tab w:val="num" w:pos="1440"/>
        </w:tabs>
        <w:ind w:left="1440" w:hanging="360"/>
      </w:pPr>
    </w:lvl>
    <w:lvl w:ilvl="2" w:tplc="502C2514" w:tentative="1">
      <w:start w:val="1"/>
      <w:numFmt w:val="lowerRoman"/>
      <w:lvlText w:val="%3."/>
      <w:lvlJc w:val="right"/>
      <w:pPr>
        <w:tabs>
          <w:tab w:val="num" w:pos="2160"/>
        </w:tabs>
        <w:ind w:left="2160" w:hanging="180"/>
      </w:pPr>
    </w:lvl>
    <w:lvl w:ilvl="3" w:tplc="EE3AC0A6" w:tentative="1">
      <w:start w:val="1"/>
      <w:numFmt w:val="decimal"/>
      <w:lvlText w:val="%4."/>
      <w:lvlJc w:val="left"/>
      <w:pPr>
        <w:tabs>
          <w:tab w:val="num" w:pos="2880"/>
        </w:tabs>
        <w:ind w:left="2880" w:hanging="360"/>
      </w:pPr>
    </w:lvl>
    <w:lvl w:ilvl="4" w:tplc="48241AE8" w:tentative="1">
      <w:start w:val="1"/>
      <w:numFmt w:val="lowerLetter"/>
      <w:lvlText w:val="%5."/>
      <w:lvlJc w:val="left"/>
      <w:pPr>
        <w:tabs>
          <w:tab w:val="num" w:pos="3600"/>
        </w:tabs>
        <w:ind w:left="3600" w:hanging="360"/>
      </w:pPr>
    </w:lvl>
    <w:lvl w:ilvl="5" w:tplc="C0BA5368" w:tentative="1">
      <w:start w:val="1"/>
      <w:numFmt w:val="lowerRoman"/>
      <w:lvlText w:val="%6."/>
      <w:lvlJc w:val="right"/>
      <w:pPr>
        <w:tabs>
          <w:tab w:val="num" w:pos="4320"/>
        </w:tabs>
        <w:ind w:left="4320" w:hanging="180"/>
      </w:pPr>
    </w:lvl>
    <w:lvl w:ilvl="6" w:tplc="4E163954" w:tentative="1">
      <w:start w:val="1"/>
      <w:numFmt w:val="decimal"/>
      <w:lvlText w:val="%7."/>
      <w:lvlJc w:val="left"/>
      <w:pPr>
        <w:tabs>
          <w:tab w:val="num" w:pos="5040"/>
        </w:tabs>
        <w:ind w:left="5040" w:hanging="360"/>
      </w:pPr>
    </w:lvl>
    <w:lvl w:ilvl="7" w:tplc="DA4E8BE4" w:tentative="1">
      <w:start w:val="1"/>
      <w:numFmt w:val="lowerLetter"/>
      <w:lvlText w:val="%8."/>
      <w:lvlJc w:val="left"/>
      <w:pPr>
        <w:tabs>
          <w:tab w:val="num" w:pos="5760"/>
        </w:tabs>
        <w:ind w:left="5760" w:hanging="360"/>
      </w:pPr>
    </w:lvl>
    <w:lvl w:ilvl="8" w:tplc="411C5548" w:tentative="1">
      <w:start w:val="1"/>
      <w:numFmt w:val="lowerRoman"/>
      <w:lvlText w:val="%9."/>
      <w:lvlJc w:val="right"/>
      <w:pPr>
        <w:tabs>
          <w:tab w:val="num" w:pos="6480"/>
        </w:tabs>
        <w:ind w:left="6480" w:hanging="180"/>
      </w:pPr>
    </w:lvl>
  </w:abstractNum>
  <w:abstractNum w:abstractNumId="153" w15:restartNumberingAfterBreak="0">
    <w:nsid w:val="6F67025A"/>
    <w:multiLevelType w:val="multilevel"/>
    <w:tmpl w:val="FA4265F8"/>
    <w:styleLink w:val="AuditManual-BodyTextNumberedSection410"/>
    <w:lvl w:ilvl="0">
      <w:start w:val="1"/>
      <w:numFmt w:val="decimalZero"/>
      <w:lvlText w:val="41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54" w15:restartNumberingAfterBreak="0">
    <w:nsid w:val="6FE31EB0"/>
    <w:multiLevelType w:val="multilevel"/>
    <w:tmpl w:val="D1F063B0"/>
    <w:numStyleLink w:val="AuditManual-Bullets"/>
  </w:abstractNum>
  <w:abstractNum w:abstractNumId="155" w15:restartNumberingAfterBreak="0">
    <w:nsid w:val="713C675F"/>
    <w:multiLevelType w:val="multilevel"/>
    <w:tmpl w:val="D1F063B0"/>
    <w:numStyleLink w:val="AuditManual-Bullets"/>
  </w:abstractNum>
  <w:abstractNum w:abstractNumId="156" w15:restartNumberingAfterBreak="0">
    <w:nsid w:val="737D5A1A"/>
    <w:multiLevelType w:val="multilevel"/>
    <w:tmpl w:val="D1F063B0"/>
    <w:numStyleLink w:val="AuditManual-Bullets"/>
  </w:abstractNum>
  <w:abstractNum w:abstractNumId="157" w15:restartNumberingAfterBreak="0">
    <w:nsid w:val="74291FF3"/>
    <w:multiLevelType w:val="multilevel"/>
    <w:tmpl w:val="D1F063B0"/>
    <w:numStyleLink w:val="AuditManual-Bullets"/>
  </w:abstractNum>
  <w:abstractNum w:abstractNumId="158" w15:restartNumberingAfterBreak="0">
    <w:nsid w:val="74924666"/>
    <w:multiLevelType w:val="multilevel"/>
    <w:tmpl w:val="1574687C"/>
    <w:styleLink w:val="AuditManual-BodyTextNumberedSection250"/>
    <w:lvl w:ilvl="0">
      <w:start w:val="1"/>
      <w:numFmt w:val="decimalZero"/>
      <w:lvlText w:val="25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59" w15:restartNumberingAfterBreak="0">
    <w:nsid w:val="74C87CE2"/>
    <w:multiLevelType w:val="multilevel"/>
    <w:tmpl w:val="D1F063B0"/>
    <w:numStyleLink w:val="AuditManual-Bullets"/>
  </w:abstractNum>
  <w:abstractNum w:abstractNumId="160" w15:restartNumberingAfterBreak="0">
    <w:nsid w:val="74FB147F"/>
    <w:multiLevelType w:val="multilevel"/>
    <w:tmpl w:val="D1F063B0"/>
    <w:numStyleLink w:val="AuditManual-Bullets"/>
  </w:abstractNum>
  <w:abstractNum w:abstractNumId="161" w15:restartNumberingAfterBreak="0">
    <w:nsid w:val="767E0026"/>
    <w:multiLevelType w:val="multilevel"/>
    <w:tmpl w:val="D1F063B0"/>
    <w:numStyleLink w:val="AuditManual-Bullets"/>
  </w:abstractNum>
  <w:abstractNum w:abstractNumId="162" w15:restartNumberingAfterBreak="0">
    <w:nsid w:val="76933B5A"/>
    <w:multiLevelType w:val="multilevel"/>
    <w:tmpl w:val="D1F063B0"/>
    <w:numStyleLink w:val="AuditManual-Bullets"/>
  </w:abstractNum>
  <w:abstractNum w:abstractNumId="163" w15:restartNumberingAfterBreak="0">
    <w:nsid w:val="78663E6A"/>
    <w:multiLevelType w:val="multilevel"/>
    <w:tmpl w:val="8DF0DA9E"/>
    <w:styleLink w:val="AuditManual-BodyTextNumberedSection210"/>
    <w:lvl w:ilvl="0">
      <w:start w:val="1"/>
      <w:numFmt w:val="decimalZero"/>
      <w:lvlText w:val="21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64" w15:restartNumberingAfterBreak="0">
    <w:nsid w:val="794473CC"/>
    <w:multiLevelType w:val="multilevel"/>
    <w:tmpl w:val="D1F063B0"/>
    <w:numStyleLink w:val="AuditManual-Bullets"/>
  </w:abstractNum>
  <w:abstractNum w:abstractNumId="165" w15:restartNumberingAfterBreak="0">
    <w:nsid w:val="79A92109"/>
    <w:multiLevelType w:val="multilevel"/>
    <w:tmpl w:val="D1F063B0"/>
    <w:numStyleLink w:val="AuditManual-Bullets"/>
  </w:abstractNum>
  <w:abstractNum w:abstractNumId="166" w15:restartNumberingAfterBreak="0">
    <w:nsid w:val="7A573CD3"/>
    <w:multiLevelType w:val="multilevel"/>
    <w:tmpl w:val="D1F063B0"/>
    <w:numStyleLink w:val="AuditManual-Bullets"/>
  </w:abstractNum>
  <w:abstractNum w:abstractNumId="167" w15:restartNumberingAfterBreak="0">
    <w:nsid w:val="7B762D5C"/>
    <w:multiLevelType w:val="multilevel"/>
    <w:tmpl w:val="D1F063B0"/>
    <w:numStyleLink w:val="AuditManual-Bullets"/>
  </w:abstractNum>
  <w:abstractNum w:abstractNumId="168" w15:restartNumberingAfterBreak="0">
    <w:nsid w:val="7C0F1149"/>
    <w:multiLevelType w:val="multilevel"/>
    <w:tmpl w:val="62A4B464"/>
    <w:styleLink w:val="AuditManual-BodyTextNumberedSection280"/>
    <w:lvl w:ilvl="0">
      <w:start w:val="1"/>
      <w:numFmt w:val="decimalZero"/>
      <w:lvlText w:val="28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69" w15:restartNumberingAfterBreak="0">
    <w:nsid w:val="7CB04897"/>
    <w:multiLevelType w:val="multilevel"/>
    <w:tmpl w:val="7CCC32F2"/>
    <w:numStyleLink w:val="AuditManual-BodyTextNumberedSection420"/>
  </w:abstractNum>
  <w:abstractNum w:abstractNumId="170" w15:restartNumberingAfterBreak="0">
    <w:nsid w:val="7D0905AD"/>
    <w:multiLevelType w:val="multilevel"/>
    <w:tmpl w:val="D1F063B0"/>
    <w:numStyleLink w:val="AuditManual-Bullets"/>
  </w:abstractNum>
  <w:abstractNum w:abstractNumId="171" w15:restartNumberingAfterBreak="0">
    <w:nsid w:val="7DEF06B7"/>
    <w:multiLevelType w:val="multilevel"/>
    <w:tmpl w:val="4CC49010"/>
    <w:numStyleLink w:val="AuditManual-BodyTextNumberedSection240"/>
  </w:abstractNum>
  <w:abstractNum w:abstractNumId="172" w15:restartNumberingAfterBreak="0">
    <w:nsid w:val="7E931E42"/>
    <w:multiLevelType w:val="multilevel"/>
    <w:tmpl w:val="D1F063B0"/>
    <w:numStyleLink w:val="AuditManual-Bullets"/>
  </w:abstractNum>
  <w:abstractNum w:abstractNumId="173" w15:restartNumberingAfterBreak="0">
    <w:nsid w:val="7F343DF8"/>
    <w:multiLevelType w:val="multilevel"/>
    <w:tmpl w:val="D40A0370"/>
    <w:numStyleLink w:val="AuditManual-BodyTextNumberedSection350"/>
  </w:abstractNum>
  <w:abstractNum w:abstractNumId="174" w15:restartNumberingAfterBreak="0">
    <w:nsid w:val="7FF40CD2"/>
    <w:multiLevelType w:val="multilevel"/>
    <w:tmpl w:val="D1F063B0"/>
    <w:numStyleLink w:val="AuditManual-Bullets"/>
  </w:abstractNum>
  <w:num w:numId="1" w16cid:durableId="1097167157">
    <w:abstractNumId w:val="9"/>
  </w:num>
  <w:num w:numId="2" w16cid:durableId="871115448">
    <w:abstractNumId w:val="8"/>
  </w:num>
  <w:num w:numId="3" w16cid:durableId="1162089912">
    <w:abstractNumId w:val="7"/>
  </w:num>
  <w:num w:numId="4" w16cid:durableId="429013129">
    <w:abstractNumId w:val="6"/>
  </w:num>
  <w:num w:numId="5" w16cid:durableId="804085861">
    <w:abstractNumId w:val="5"/>
  </w:num>
  <w:num w:numId="6" w16cid:durableId="1709648423">
    <w:abstractNumId w:val="4"/>
  </w:num>
  <w:num w:numId="7" w16cid:durableId="810053082">
    <w:abstractNumId w:val="3"/>
  </w:num>
  <w:num w:numId="8" w16cid:durableId="1861042073">
    <w:abstractNumId w:val="2"/>
  </w:num>
  <w:num w:numId="9" w16cid:durableId="1903252783">
    <w:abstractNumId w:val="1"/>
  </w:num>
  <w:num w:numId="10" w16cid:durableId="203491380">
    <w:abstractNumId w:val="0"/>
  </w:num>
  <w:num w:numId="11" w16cid:durableId="37322005">
    <w:abstractNumId w:val="136"/>
  </w:num>
  <w:num w:numId="12" w16cid:durableId="1700666284">
    <w:abstractNumId w:val="113"/>
  </w:num>
  <w:num w:numId="13" w16cid:durableId="104884089">
    <w:abstractNumId w:val="147"/>
  </w:num>
  <w:num w:numId="14" w16cid:durableId="885872438">
    <w:abstractNumId w:val="118"/>
  </w:num>
  <w:num w:numId="15" w16cid:durableId="760371199">
    <w:abstractNumId w:val="46"/>
  </w:num>
  <w:num w:numId="16" w16cid:durableId="1438285334">
    <w:abstractNumId w:val="68"/>
  </w:num>
  <w:num w:numId="17" w16cid:durableId="344400930">
    <w:abstractNumId w:val="91"/>
  </w:num>
  <w:num w:numId="18" w16cid:durableId="458883262">
    <w:abstractNumId w:val="89"/>
  </w:num>
  <w:num w:numId="19" w16cid:durableId="1374114312">
    <w:abstractNumId w:val="152"/>
  </w:num>
  <w:num w:numId="20" w16cid:durableId="484857400">
    <w:abstractNumId w:val="44"/>
  </w:num>
  <w:num w:numId="21" w16cid:durableId="1861627043">
    <w:abstractNumId w:val="104"/>
  </w:num>
  <w:num w:numId="22" w16cid:durableId="1137600089">
    <w:abstractNumId w:val="103"/>
  </w:num>
  <w:num w:numId="23" w16cid:durableId="1648123724">
    <w:abstractNumId w:val="61"/>
  </w:num>
  <w:num w:numId="24" w16cid:durableId="1108433681">
    <w:abstractNumId w:val="22"/>
  </w:num>
  <w:num w:numId="25" w16cid:durableId="505176616">
    <w:abstractNumId w:val="145"/>
  </w:num>
  <w:num w:numId="26" w16cid:durableId="660239350">
    <w:abstractNumId w:val="26"/>
  </w:num>
  <w:num w:numId="27" w16cid:durableId="1909879988">
    <w:abstractNumId w:val="58"/>
  </w:num>
  <w:num w:numId="28" w16cid:durableId="1795056604">
    <w:abstractNumId w:val="17"/>
  </w:num>
  <w:num w:numId="29" w16cid:durableId="222060858">
    <w:abstractNumId w:val="52"/>
  </w:num>
  <w:num w:numId="30" w16cid:durableId="359284080">
    <w:abstractNumId w:val="57"/>
  </w:num>
  <w:num w:numId="31" w16cid:durableId="1952391250">
    <w:abstractNumId w:val="90"/>
  </w:num>
  <w:num w:numId="32" w16cid:durableId="647438920">
    <w:abstractNumId w:val="14"/>
    <w:lvlOverride w:ilvl="0">
      <w:startOverride w:val="1"/>
    </w:lvlOverride>
  </w:num>
  <w:num w:numId="33" w16cid:durableId="36442816">
    <w:abstractNumId w:val="143"/>
  </w:num>
  <w:num w:numId="34" w16cid:durableId="576475230">
    <w:abstractNumId w:val="32"/>
  </w:num>
  <w:num w:numId="35" w16cid:durableId="1823885683">
    <w:abstractNumId w:val="25"/>
  </w:num>
  <w:num w:numId="36" w16cid:durableId="418139485">
    <w:abstractNumId w:val="13"/>
  </w:num>
  <w:num w:numId="37" w16cid:durableId="545916878">
    <w:abstractNumId w:val="100"/>
  </w:num>
  <w:num w:numId="38" w16cid:durableId="965115197">
    <w:abstractNumId w:val="69"/>
  </w:num>
  <w:num w:numId="39" w16cid:durableId="315300876">
    <w:abstractNumId w:val="20"/>
  </w:num>
  <w:num w:numId="40" w16cid:durableId="1400513655">
    <w:abstractNumId w:val="171"/>
  </w:num>
  <w:num w:numId="41" w16cid:durableId="907299820">
    <w:abstractNumId w:val="29"/>
  </w:num>
  <w:num w:numId="42" w16cid:durableId="1408381636">
    <w:abstractNumId w:val="45"/>
  </w:num>
  <w:num w:numId="43" w16cid:durableId="108356944">
    <w:abstractNumId w:val="170"/>
  </w:num>
  <w:num w:numId="44" w16cid:durableId="2086610326">
    <w:abstractNumId w:val="160"/>
  </w:num>
  <w:num w:numId="45" w16cid:durableId="1052654575">
    <w:abstractNumId w:val="162"/>
  </w:num>
  <w:num w:numId="46" w16cid:durableId="1808432003">
    <w:abstractNumId w:val="101"/>
  </w:num>
  <w:num w:numId="47" w16cid:durableId="333194073">
    <w:abstractNumId w:val="129"/>
  </w:num>
  <w:num w:numId="48" w16cid:durableId="210767806">
    <w:abstractNumId w:val="75"/>
  </w:num>
  <w:num w:numId="49" w16cid:durableId="299383250">
    <w:abstractNumId w:val="149"/>
  </w:num>
  <w:num w:numId="50" w16cid:durableId="20326419">
    <w:abstractNumId w:val="117"/>
  </w:num>
  <w:num w:numId="51" w16cid:durableId="206383330">
    <w:abstractNumId w:val="70"/>
  </w:num>
  <w:num w:numId="52" w16cid:durableId="1128745268">
    <w:abstractNumId w:val="77"/>
  </w:num>
  <w:num w:numId="53" w16cid:durableId="910889779">
    <w:abstractNumId w:val="161"/>
  </w:num>
  <w:num w:numId="54" w16cid:durableId="1269313569">
    <w:abstractNumId w:val="74"/>
  </w:num>
  <w:num w:numId="55" w16cid:durableId="494145765">
    <w:abstractNumId w:val="140"/>
  </w:num>
  <w:num w:numId="56" w16cid:durableId="822505566">
    <w:abstractNumId w:val="126"/>
  </w:num>
  <w:num w:numId="57" w16cid:durableId="1174413076">
    <w:abstractNumId w:val="157"/>
  </w:num>
  <w:num w:numId="58" w16cid:durableId="1199663474">
    <w:abstractNumId w:val="53"/>
  </w:num>
  <w:num w:numId="59" w16cid:durableId="625235611">
    <w:abstractNumId w:val="146"/>
  </w:num>
  <w:num w:numId="60" w16cid:durableId="1623459413">
    <w:abstractNumId w:val="167"/>
  </w:num>
  <w:num w:numId="61" w16cid:durableId="962855526">
    <w:abstractNumId w:val="95"/>
  </w:num>
  <w:num w:numId="62" w16cid:durableId="237207219">
    <w:abstractNumId w:val="21"/>
  </w:num>
  <w:num w:numId="63" w16cid:durableId="974022805">
    <w:abstractNumId w:val="78"/>
  </w:num>
  <w:num w:numId="64" w16cid:durableId="1363241055">
    <w:abstractNumId w:val="96"/>
  </w:num>
  <w:num w:numId="65" w16cid:durableId="2115706451">
    <w:abstractNumId w:val="142"/>
  </w:num>
  <w:num w:numId="66" w16cid:durableId="1497914674">
    <w:abstractNumId w:val="10"/>
  </w:num>
  <w:num w:numId="67" w16cid:durableId="1208763379">
    <w:abstractNumId w:val="39"/>
  </w:num>
  <w:num w:numId="68" w16cid:durableId="1572159203">
    <w:abstractNumId w:val="109"/>
  </w:num>
  <w:num w:numId="69" w16cid:durableId="2037342191">
    <w:abstractNumId w:val="169"/>
  </w:num>
  <w:num w:numId="70" w16cid:durableId="938178355">
    <w:abstractNumId w:val="67"/>
  </w:num>
  <w:num w:numId="71" w16cid:durableId="1518495142">
    <w:abstractNumId w:val="71"/>
  </w:num>
  <w:num w:numId="72" w16cid:durableId="471677450">
    <w:abstractNumId w:val="16"/>
  </w:num>
  <w:num w:numId="73" w16cid:durableId="1153910774">
    <w:abstractNumId w:val="33"/>
  </w:num>
  <w:num w:numId="74" w16cid:durableId="596060669">
    <w:abstractNumId w:val="134"/>
  </w:num>
  <w:num w:numId="75" w16cid:durableId="534655440">
    <w:abstractNumId w:val="130"/>
  </w:num>
  <w:num w:numId="76" w16cid:durableId="1228227117">
    <w:abstractNumId w:val="84"/>
  </w:num>
  <w:num w:numId="77" w16cid:durableId="2089382595">
    <w:abstractNumId w:val="116"/>
  </w:num>
  <w:num w:numId="78" w16cid:durableId="17120133">
    <w:abstractNumId w:val="155"/>
  </w:num>
  <w:num w:numId="79" w16cid:durableId="1475874982">
    <w:abstractNumId w:val="174"/>
  </w:num>
  <w:num w:numId="80" w16cid:durableId="1771199957">
    <w:abstractNumId w:val="64"/>
  </w:num>
  <w:num w:numId="81" w16cid:durableId="572550949">
    <w:abstractNumId w:val="107"/>
  </w:num>
  <w:num w:numId="82" w16cid:durableId="1146775947">
    <w:abstractNumId w:val="40"/>
  </w:num>
  <w:num w:numId="83" w16cid:durableId="1172994076">
    <w:abstractNumId w:val="66"/>
  </w:num>
  <w:num w:numId="84" w16cid:durableId="322126455">
    <w:abstractNumId w:val="166"/>
  </w:num>
  <w:num w:numId="85" w16cid:durableId="305472743">
    <w:abstractNumId w:val="172"/>
  </w:num>
  <w:num w:numId="86" w16cid:durableId="916017132">
    <w:abstractNumId w:val="144"/>
  </w:num>
  <w:num w:numId="87" w16cid:durableId="1820220051">
    <w:abstractNumId w:val="119"/>
  </w:num>
  <w:num w:numId="88" w16cid:durableId="1316031714">
    <w:abstractNumId w:val="135"/>
  </w:num>
  <w:num w:numId="89" w16cid:durableId="612250982">
    <w:abstractNumId w:val="15"/>
  </w:num>
  <w:num w:numId="90" w16cid:durableId="165292299">
    <w:abstractNumId w:val="94"/>
  </w:num>
  <w:num w:numId="91" w16cid:durableId="378481819">
    <w:abstractNumId w:val="132"/>
  </w:num>
  <w:num w:numId="92" w16cid:durableId="639698280">
    <w:abstractNumId w:val="19"/>
  </w:num>
  <w:num w:numId="93" w16cid:durableId="593637987">
    <w:abstractNumId w:val="138"/>
  </w:num>
  <w:num w:numId="94" w16cid:durableId="1850481048">
    <w:abstractNumId w:val="73"/>
  </w:num>
  <w:num w:numId="95" w16cid:durableId="1244878630">
    <w:abstractNumId w:val="106"/>
  </w:num>
  <w:num w:numId="96" w16cid:durableId="235437654">
    <w:abstractNumId w:val="59"/>
  </w:num>
  <w:num w:numId="97" w16cid:durableId="1662851538">
    <w:abstractNumId w:val="97"/>
  </w:num>
  <w:num w:numId="98" w16cid:durableId="663969403">
    <w:abstractNumId w:val="115"/>
  </w:num>
  <w:num w:numId="99" w16cid:durableId="461655899">
    <w:abstractNumId w:val="30"/>
  </w:num>
  <w:num w:numId="100" w16cid:durableId="469789033">
    <w:abstractNumId w:val="65"/>
  </w:num>
  <w:num w:numId="101" w16cid:durableId="434595510">
    <w:abstractNumId w:val="35"/>
  </w:num>
  <w:num w:numId="102" w16cid:durableId="719597838">
    <w:abstractNumId w:val="42"/>
  </w:num>
  <w:num w:numId="103" w16cid:durableId="1013067267">
    <w:abstractNumId w:val="127"/>
  </w:num>
  <w:num w:numId="104" w16cid:durableId="1154487002">
    <w:abstractNumId w:val="128"/>
  </w:num>
  <w:num w:numId="105" w16cid:durableId="703749629">
    <w:abstractNumId w:val="11"/>
  </w:num>
  <w:num w:numId="106" w16cid:durableId="1603950777">
    <w:abstractNumId w:val="151"/>
  </w:num>
  <w:num w:numId="107" w16cid:durableId="703821660">
    <w:abstractNumId w:val="131"/>
  </w:num>
  <w:num w:numId="108" w16cid:durableId="1735617399">
    <w:abstractNumId w:val="88"/>
  </w:num>
  <w:num w:numId="109" w16cid:durableId="1509101362">
    <w:abstractNumId w:val="38"/>
  </w:num>
  <w:num w:numId="110" w16cid:durableId="116799739">
    <w:abstractNumId w:val="86"/>
  </w:num>
  <w:num w:numId="111" w16cid:durableId="875848820">
    <w:abstractNumId w:val="154"/>
  </w:num>
  <w:num w:numId="112" w16cid:durableId="1302465024">
    <w:abstractNumId w:val="133"/>
  </w:num>
  <w:num w:numId="113" w16cid:durableId="1415858936">
    <w:abstractNumId w:val="102"/>
  </w:num>
  <w:num w:numId="114" w16cid:durableId="510342850">
    <w:abstractNumId w:val="164"/>
  </w:num>
  <w:num w:numId="115" w16cid:durableId="938215294">
    <w:abstractNumId w:val="54"/>
  </w:num>
  <w:num w:numId="116" w16cid:durableId="2026445583">
    <w:abstractNumId w:val="31"/>
  </w:num>
  <w:num w:numId="117" w16cid:durableId="1490319128">
    <w:abstractNumId w:val="137"/>
  </w:num>
  <w:num w:numId="118" w16cid:durableId="1357535534">
    <w:abstractNumId w:val="55"/>
  </w:num>
  <w:num w:numId="119" w16cid:durableId="1283465732">
    <w:abstractNumId w:val="112"/>
  </w:num>
  <w:num w:numId="120" w16cid:durableId="228656192">
    <w:abstractNumId w:val="163"/>
  </w:num>
  <w:num w:numId="121" w16cid:durableId="986589270">
    <w:abstractNumId w:val="139"/>
  </w:num>
  <w:num w:numId="122" w16cid:durableId="1138180616">
    <w:abstractNumId w:val="37"/>
  </w:num>
  <w:num w:numId="123" w16cid:durableId="726801733">
    <w:abstractNumId w:val="76"/>
  </w:num>
  <w:num w:numId="124" w16cid:durableId="626280896">
    <w:abstractNumId w:val="158"/>
  </w:num>
  <w:num w:numId="125" w16cid:durableId="96021829">
    <w:abstractNumId w:val="72"/>
  </w:num>
  <w:num w:numId="126" w16cid:durableId="1398897546">
    <w:abstractNumId w:val="47"/>
  </w:num>
  <w:num w:numId="127" w16cid:durableId="1629511763">
    <w:abstractNumId w:val="168"/>
  </w:num>
  <w:num w:numId="128" w16cid:durableId="389889472">
    <w:abstractNumId w:val="34"/>
  </w:num>
  <w:num w:numId="129" w16cid:durableId="1124421161">
    <w:abstractNumId w:val="48"/>
  </w:num>
  <w:num w:numId="130" w16cid:durableId="1854222467">
    <w:abstractNumId w:val="120"/>
  </w:num>
  <w:num w:numId="131" w16cid:durableId="2001225416">
    <w:abstractNumId w:val="123"/>
  </w:num>
  <w:num w:numId="132" w16cid:durableId="1880238741">
    <w:abstractNumId w:val="50"/>
  </w:num>
  <w:num w:numId="133" w16cid:durableId="1962610829">
    <w:abstractNumId w:val="141"/>
  </w:num>
  <w:num w:numId="134" w16cid:durableId="705564906">
    <w:abstractNumId w:val="153"/>
  </w:num>
  <w:num w:numId="135" w16cid:durableId="764805499">
    <w:abstractNumId w:val="18"/>
  </w:num>
  <w:num w:numId="136" w16cid:durableId="2006473872">
    <w:abstractNumId w:val="121"/>
  </w:num>
  <w:num w:numId="137" w16cid:durableId="192113588">
    <w:abstractNumId w:val="111"/>
  </w:num>
  <w:num w:numId="138" w16cid:durableId="802163358">
    <w:abstractNumId w:val="43"/>
  </w:num>
  <w:num w:numId="139" w16cid:durableId="1132600902">
    <w:abstractNumId w:val="41"/>
  </w:num>
  <w:num w:numId="140" w16cid:durableId="324481955">
    <w:abstractNumId w:val="63"/>
  </w:num>
  <w:num w:numId="141" w16cid:durableId="1896970235">
    <w:abstractNumId w:val="12"/>
  </w:num>
  <w:num w:numId="142" w16cid:durableId="2050764319">
    <w:abstractNumId w:val="148"/>
  </w:num>
  <w:num w:numId="143" w16cid:durableId="1142237901">
    <w:abstractNumId w:val="83"/>
  </w:num>
  <w:num w:numId="144" w16cid:durableId="43676616">
    <w:abstractNumId w:val="92"/>
  </w:num>
  <w:num w:numId="145" w16cid:durableId="820006966">
    <w:abstractNumId w:val="27"/>
  </w:num>
  <w:num w:numId="146" w16cid:durableId="1559703356">
    <w:abstractNumId w:val="23"/>
  </w:num>
  <w:num w:numId="147" w16cid:durableId="831530341">
    <w:abstractNumId w:val="110"/>
  </w:num>
  <w:num w:numId="148" w16cid:durableId="2105345589">
    <w:abstractNumId w:val="114"/>
  </w:num>
  <w:num w:numId="149" w16cid:durableId="809245354">
    <w:abstractNumId w:val="87"/>
  </w:num>
  <w:num w:numId="150" w16cid:durableId="1798646473">
    <w:abstractNumId w:val="98"/>
  </w:num>
  <w:num w:numId="151" w16cid:durableId="1019622543">
    <w:abstractNumId w:val="24"/>
  </w:num>
  <w:num w:numId="152" w16cid:durableId="553470649">
    <w:abstractNumId w:val="81"/>
  </w:num>
  <w:num w:numId="153" w16cid:durableId="970984934">
    <w:abstractNumId w:val="159"/>
  </w:num>
  <w:num w:numId="154" w16cid:durableId="1414205139">
    <w:abstractNumId w:val="122"/>
  </w:num>
  <w:num w:numId="155" w16cid:durableId="647976726">
    <w:abstractNumId w:val="51"/>
  </w:num>
  <w:num w:numId="156" w16cid:durableId="1936162548">
    <w:abstractNumId w:val="62"/>
  </w:num>
  <w:num w:numId="157" w16cid:durableId="284235447">
    <w:abstractNumId w:val="60"/>
  </w:num>
  <w:num w:numId="158" w16cid:durableId="1117791456">
    <w:abstractNumId w:val="125"/>
  </w:num>
  <w:num w:numId="159" w16cid:durableId="1260527872">
    <w:abstractNumId w:val="99"/>
  </w:num>
  <w:num w:numId="160" w16cid:durableId="1799952761">
    <w:abstractNumId w:val="156"/>
  </w:num>
  <w:num w:numId="161" w16cid:durableId="767963667">
    <w:abstractNumId w:val="93"/>
  </w:num>
  <w:num w:numId="162" w16cid:durableId="2005862948">
    <w:abstractNumId w:val="124"/>
  </w:num>
  <w:num w:numId="163" w16cid:durableId="377976898">
    <w:abstractNumId w:val="68"/>
    <w:lvlOverride w:ilvl="0">
      <w:startOverride w:val="1"/>
    </w:lvlOverride>
  </w:num>
  <w:num w:numId="164" w16cid:durableId="1038244617">
    <w:abstractNumId w:val="85"/>
  </w:num>
  <w:num w:numId="165" w16cid:durableId="1770586120">
    <w:abstractNumId w:val="14"/>
  </w:num>
  <w:num w:numId="166" w16cid:durableId="1266814104">
    <w:abstractNumId w:val="108"/>
  </w:num>
  <w:num w:numId="167" w16cid:durableId="107548040">
    <w:abstractNumId w:val="105"/>
  </w:num>
  <w:num w:numId="168" w16cid:durableId="563952196">
    <w:abstractNumId w:val="173"/>
  </w:num>
  <w:num w:numId="169" w16cid:durableId="1341856956">
    <w:abstractNumId w:val="97"/>
  </w:num>
  <w:num w:numId="170" w16cid:durableId="1118992775">
    <w:abstractNumId w:val="97"/>
  </w:num>
  <w:num w:numId="171" w16cid:durableId="1302996488">
    <w:abstractNumId w:val="82"/>
  </w:num>
  <w:num w:numId="172" w16cid:durableId="1490320779">
    <w:abstractNumId w:val="56"/>
  </w:num>
  <w:num w:numId="173" w16cid:durableId="1713378789">
    <w:abstractNumId w:val="79"/>
  </w:num>
  <w:num w:numId="174" w16cid:durableId="344284879">
    <w:abstractNumId w:val="165"/>
  </w:num>
  <w:num w:numId="175" w16cid:durableId="785588044">
    <w:abstractNumId w:val="150"/>
  </w:num>
  <w:num w:numId="176" w16cid:durableId="1203710618">
    <w:abstractNumId w:val="28"/>
  </w:num>
  <w:num w:numId="177" w16cid:durableId="354621678">
    <w:abstractNumId w:val="49"/>
  </w:num>
  <w:num w:numId="178" w16cid:durableId="1452086410">
    <w:abstractNumId w:val="80"/>
  </w:num>
  <w:num w:numId="179" w16cid:durableId="742148080">
    <w:abstractNumId w:val="36"/>
  </w:num>
  <w:numIdMacAtCleanup w:val="1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565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39A7"/>
    <w:rsid w:val="00000D1A"/>
    <w:rsid w:val="000021F1"/>
    <w:rsid w:val="000022CA"/>
    <w:rsid w:val="00002496"/>
    <w:rsid w:val="00002842"/>
    <w:rsid w:val="00002A8D"/>
    <w:rsid w:val="000032B3"/>
    <w:rsid w:val="00003957"/>
    <w:rsid w:val="000044A9"/>
    <w:rsid w:val="0000465F"/>
    <w:rsid w:val="000050D1"/>
    <w:rsid w:val="000055A6"/>
    <w:rsid w:val="00005B5F"/>
    <w:rsid w:val="00005D90"/>
    <w:rsid w:val="00005F38"/>
    <w:rsid w:val="000061E6"/>
    <w:rsid w:val="00006294"/>
    <w:rsid w:val="00006B46"/>
    <w:rsid w:val="00006B70"/>
    <w:rsid w:val="00006CDE"/>
    <w:rsid w:val="0000704C"/>
    <w:rsid w:val="00010BAE"/>
    <w:rsid w:val="00011219"/>
    <w:rsid w:val="00012625"/>
    <w:rsid w:val="000130C8"/>
    <w:rsid w:val="00013273"/>
    <w:rsid w:val="0001344E"/>
    <w:rsid w:val="00013B2F"/>
    <w:rsid w:val="0001400B"/>
    <w:rsid w:val="00015209"/>
    <w:rsid w:val="0001523F"/>
    <w:rsid w:val="00015A63"/>
    <w:rsid w:val="00015B07"/>
    <w:rsid w:val="000165CD"/>
    <w:rsid w:val="000167A2"/>
    <w:rsid w:val="00016F2E"/>
    <w:rsid w:val="00017284"/>
    <w:rsid w:val="0001736A"/>
    <w:rsid w:val="00017947"/>
    <w:rsid w:val="00020727"/>
    <w:rsid w:val="00020AC0"/>
    <w:rsid w:val="000210D7"/>
    <w:rsid w:val="000219EB"/>
    <w:rsid w:val="00021DDE"/>
    <w:rsid w:val="00021E6F"/>
    <w:rsid w:val="0002214A"/>
    <w:rsid w:val="00022464"/>
    <w:rsid w:val="00022A1B"/>
    <w:rsid w:val="00022CEF"/>
    <w:rsid w:val="000232DB"/>
    <w:rsid w:val="0002332B"/>
    <w:rsid w:val="0002388A"/>
    <w:rsid w:val="000241BF"/>
    <w:rsid w:val="00024C6A"/>
    <w:rsid w:val="00024DCA"/>
    <w:rsid w:val="000256AB"/>
    <w:rsid w:val="000257E1"/>
    <w:rsid w:val="00027982"/>
    <w:rsid w:val="000300F9"/>
    <w:rsid w:val="000304F5"/>
    <w:rsid w:val="00030CC0"/>
    <w:rsid w:val="0003148F"/>
    <w:rsid w:val="000318C3"/>
    <w:rsid w:val="0003240E"/>
    <w:rsid w:val="00032FD6"/>
    <w:rsid w:val="00033632"/>
    <w:rsid w:val="000337FE"/>
    <w:rsid w:val="00033B1A"/>
    <w:rsid w:val="00034AE3"/>
    <w:rsid w:val="00034B67"/>
    <w:rsid w:val="00034F33"/>
    <w:rsid w:val="000363C5"/>
    <w:rsid w:val="000366D7"/>
    <w:rsid w:val="00036E1D"/>
    <w:rsid w:val="00037210"/>
    <w:rsid w:val="000372F4"/>
    <w:rsid w:val="00037FF1"/>
    <w:rsid w:val="00040AC9"/>
    <w:rsid w:val="0004206C"/>
    <w:rsid w:val="00042BDA"/>
    <w:rsid w:val="00042CED"/>
    <w:rsid w:val="0004332E"/>
    <w:rsid w:val="00043F72"/>
    <w:rsid w:val="00044698"/>
    <w:rsid w:val="00044FEF"/>
    <w:rsid w:val="00045049"/>
    <w:rsid w:val="000457F1"/>
    <w:rsid w:val="0004700E"/>
    <w:rsid w:val="0004706C"/>
    <w:rsid w:val="00047328"/>
    <w:rsid w:val="000500AB"/>
    <w:rsid w:val="00050D78"/>
    <w:rsid w:val="00050E4B"/>
    <w:rsid w:val="0005179A"/>
    <w:rsid w:val="00051CDE"/>
    <w:rsid w:val="00051F61"/>
    <w:rsid w:val="00052F8F"/>
    <w:rsid w:val="000561A5"/>
    <w:rsid w:val="00056E50"/>
    <w:rsid w:val="000574AC"/>
    <w:rsid w:val="00061518"/>
    <w:rsid w:val="00061B41"/>
    <w:rsid w:val="00062152"/>
    <w:rsid w:val="0006253A"/>
    <w:rsid w:val="00063613"/>
    <w:rsid w:val="00063715"/>
    <w:rsid w:val="000638C2"/>
    <w:rsid w:val="000639B5"/>
    <w:rsid w:val="0006465D"/>
    <w:rsid w:val="0006532B"/>
    <w:rsid w:val="00065D5D"/>
    <w:rsid w:val="000665D9"/>
    <w:rsid w:val="00066AA8"/>
    <w:rsid w:val="00067AEF"/>
    <w:rsid w:val="00067B8F"/>
    <w:rsid w:val="000701AB"/>
    <w:rsid w:val="00070948"/>
    <w:rsid w:val="00070990"/>
    <w:rsid w:val="00070997"/>
    <w:rsid w:val="000733EF"/>
    <w:rsid w:val="000738F8"/>
    <w:rsid w:val="000739B7"/>
    <w:rsid w:val="00074167"/>
    <w:rsid w:val="000741EF"/>
    <w:rsid w:val="000745F4"/>
    <w:rsid w:val="00074A44"/>
    <w:rsid w:val="00074BC1"/>
    <w:rsid w:val="00074D8A"/>
    <w:rsid w:val="00074EA6"/>
    <w:rsid w:val="000760CF"/>
    <w:rsid w:val="0007675A"/>
    <w:rsid w:val="00076C80"/>
    <w:rsid w:val="000774E6"/>
    <w:rsid w:val="00077790"/>
    <w:rsid w:val="00077861"/>
    <w:rsid w:val="00077F27"/>
    <w:rsid w:val="000809D7"/>
    <w:rsid w:val="00080E26"/>
    <w:rsid w:val="00081433"/>
    <w:rsid w:val="00081509"/>
    <w:rsid w:val="000817E0"/>
    <w:rsid w:val="00081A76"/>
    <w:rsid w:val="000821F4"/>
    <w:rsid w:val="00082725"/>
    <w:rsid w:val="00082758"/>
    <w:rsid w:val="00084062"/>
    <w:rsid w:val="00084639"/>
    <w:rsid w:val="00085270"/>
    <w:rsid w:val="000855E6"/>
    <w:rsid w:val="00085706"/>
    <w:rsid w:val="00086641"/>
    <w:rsid w:val="000868C3"/>
    <w:rsid w:val="00086DCC"/>
    <w:rsid w:val="00086DF5"/>
    <w:rsid w:val="00086FF7"/>
    <w:rsid w:val="00087140"/>
    <w:rsid w:val="000904A0"/>
    <w:rsid w:val="00091065"/>
    <w:rsid w:val="00092C81"/>
    <w:rsid w:val="00092E2C"/>
    <w:rsid w:val="00092E7A"/>
    <w:rsid w:val="00092EA7"/>
    <w:rsid w:val="000936DE"/>
    <w:rsid w:val="00094567"/>
    <w:rsid w:val="00094D8E"/>
    <w:rsid w:val="00095312"/>
    <w:rsid w:val="00095AF4"/>
    <w:rsid w:val="00096932"/>
    <w:rsid w:val="0009761D"/>
    <w:rsid w:val="00097BEA"/>
    <w:rsid w:val="000A025F"/>
    <w:rsid w:val="000A122F"/>
    <w:rsid w:val="000A2076"/>
    <w:rsid w:val="000A20F8"/>
    <w:rsid w:val="000A2349"/>
    <w:rsid w:val="000A2BFB"/>
    <w:rsid w:val="000A44B6"/>
    <w:rsid w:val="000A5474"/>
    <w:rsid w:val="000A5B4E"/>
    <w:rsid w:val="000A6C0F"/>
    <w:rsid w:val="000B0E62"/>
    <w:rsid w:val="000B15FF"/>
    <w:rsid w:val="000B273F"/>
    <w:rsid w:val="000B321F"/>
    <w:rsid w:val="000B413A"/>
    <w:rsid w:val="000B473D"/>
    <w:rsid w:val="000B5DE6"/>
    <w:rsid w:val="000B615A"/>
    <w:rsid w:val="000B61A1"/>
    <w:rsid w:val="000B65EB"/>
    <w:rsid w:val="000B65F0"/>
    <w:rsid w:val="000B6F53"/>
    <w:rsid w:val="000B7E4C"/>
    <w:rsid w:val="000C0975"/>
    <w:rsid w:val="000C2041"/>
    <w:rsid w:val="000C25F8"/>
    <w:rsid w:val="000C4CAC"/>
    <w:rsid w:val="000C62AC"/>
    <w:rsid w:val="000C678A"/>
    <w:rsid w:val="000C6924"/>
    <w:rsid w:val="000C736E"/>
    <w:rsid w:val="000C7F38"/>
    <w:rsid w:val="000D04D7"/>
    <w:rsid w:val="000D0507"/>
    <w:rsid w:val="000D1895"/>
    <w:rsid w:val="000D18FB"/>
    <w:rsid w:val="000D20D4"/>
    <w:rsid w:val="000D25A2"/>
    <w:rsid w:val="000D2B5F"/>
    <w:rsid w:val="000D2F19"/>
    <w:rsid w:val="000D3A3C"/>
    <w:rsid w:val="000D4466"/>
    <w:rsid w:val="000D4ECE"/>
    <w:rsid w:val="000D5471"/>
    <w:rsid w:val="000D5A53"/>
    <w:rsid w:val="000D66C1"/>
    <w:rsid w:val="000D6CC3"/>
    <w:rsid w:val="000D6D1B"/>
    <w:rsid w:val="000D7043"/>
    <w:rsid w:val="000D7F2B"/>
    <w:rsid w:val="000D7F82"/>
    <w:rsid w:val="000E01A2"/>
    <w:rsid w:val="000E09D8"/>
    <w:rsid w:val="000E0BE8"/>
    <w:rsid w:val="000E0CEB"/>
    <w:rsid w:val="000E1067"/>
    <w:rsid w:val="000E2435"/>
    <w:rsid w:val="000E43DD"/>
    <w:rsid w:val="000E487D"/>
    <w:rsid w:val="000E48E2"/>
    <w:rsid w:val="000E4C53"/>
    <w:rsid w:val="000E56AC"/>
    <w:rsid w:val="000E5B14"/>
    <w:rsid w:val="000E5C19"/>
    <w:rsid w:val="000E6D69"/>
    <w:rsid w:val="000E6D7A"/>
    <w:rsid w:val="000E7BD3"/>
    <w:rsid w:val="000F0AEC"/>
    <w:rsid w:val="000F12EF"/>
    <w:rsid w:val="000F2457"/>
    <w:rsid w:val="000F2691"/>
    <w:rsid w:val="000F2B5E"/>
    <w:rsid w:val="000F3ADD"/>
    <w:rsid w:val="000F4105"/>
    <w:rsid w:val="000F4FB8"/>
    <w:rsid w:val="000F6335"/>
    <w:rsid w:val="000F6B2F"/>
    <w:rsid w:val="000F6B8C"/>
    <w:rsid w:val="000F7024"/>
    <w:rsid w:val="000F7B5E"/>
    <w:rsid w:val="000F7BD1"/>
    <w:rsid w:val="000F7BDD"/>
    <w:rsid w:val="0010049F"/>
    <w:rsid w:val="001012B2"/>
    <w:rsid w:val="00101D3E"/>
    <w:rsid w:val="00102306"/>
    <w:rsid w:val="001024F5"/>
    <w:rsid w:val="00103276"/>
    <w:rsid w:val="0010417D"/>
    <w:rsid w:val="0010474A"/>
    <w:rsid w:val="00104E6A"/>
    <w:rsid w:val="00105801"/>
    <w:rsid w:val="001076D4"/>
    <w:rsid w:val="001105D5"/>
    <w:rsid w:val="0011087C"/>
    <w:rsid w:val="00112EF9"/>
    <w:rsid w:val="00113258"/>
    <w:rsid w:val="00113693"/>
    <w:rsid w:val="00114CE3"/>
    <w:rsid w:val="001161CE"/>
    <w:rsid w:val="00116228"/>
    <w:rsid w:val="001164FB"/>
    <w:rsid w:val="00116945"/>
    <w:rsid w:val="00120621"/>
    <w:rsid w:val="00121843"/>
    <w:rsid w:val="00122537"/>
    <w:rsid w:val="00123705"/>
    <w:rsid w:val="0012438C"/>
    <w:rsid w:val="00126A2B"/>
    <w:rsid w:val="00126D15"/>
    <w:rsid w:val="001302CC"/>
    <w:rsid w:val="00130AB0"/>
    <w:rsid w:val="00130FDA"/>
    <w:rsid w:val="001311C1"/>
    <w:rsid w:val="001311FD"/>
    <w:rsid w:val="00131270"/>
    <w:rsid w:val="00131DDA"/>
    <w:rsid w:val="001322E9"/>
    <w:rsid w:val="0013370B"/>
    <w:rsid w:val="0013375B"/>
    <w:rsid w:val="00133FC8"/>
    <w:rsid w:val="001340B2"/>
    <w:rsid w:val="00135235"/>
    <w:rsid w:val="001354D4"/>
    <w:rsid w:val="00136304"/>
    <w:rsid w:val="00136A31"/>
    <w:rsid w:val="001376D9"/>
    <w:rsid w:val="001377DB"/>
    <w:rsid w:val="001402AE"/>
    <w:rsid w:val="001407AE"/>
    <w:rsid w:val="00140B1A"/>
    <w:rsid w:val="00140CBA"/>
    <w:rsid w:val="00140D09"/>
    <w:rsid w:val="00140EFB"/>
    <w:rsid w:val="00140F0F"/>
    <w:rsid w:val="001418C6"/>
    <w:rsid w:val="00142086"/>
    <w:rsid w:val="001420F9"/>
    <w:rsid w:val="00142266"/>
    <w:rsid w:val="00142729"/>
    <w:rsid w:val="00143677"/>
    <w:rsid w:val="00143B85"/>
    <w:rsid w:val="00144505"/>
    <w:rsid w:val="0014487D"/>
    <w:rsid w:val="00144E88"/>
    <w:rsid w:val="00145341"/>
    <w:rsid w:val="001455A3"/>
    <w:rsid w:val="00145DAA"/>
    <w:rsid w:val="00146A00"/>
    <w:rsid w:val="00146CA8"/>
    <w:rsid w:val="00146CE6"/>
    <w:rsid w:val="00146DDC"/>
    <w:rsid w:val="001472E9"/>
    <w:rsid w:val="00150E55"/>
    <w:rsid w:val="00151AB8"/>
    <w:rsid w:val="001521B8"/>
    <w:rsid w:val="00154023"/>
    <w:rsid w:val="001542B3"/>
    <w:rsid w:val="00154D8F"/>
    <w:rsid w:val="0015579E"/>
    <w:rsid w:val="00155CD0"/>
    <w:rsid w:val="0015603E"/>
    <w:rsid w:val="00156638"/>
    <w:rsid w:val="001566D8"/>
    <w:rsid w:val="00156D31"/>
    <w:rsid w:val="001606F1"/>
    <w:rsid w:val="00160CF1"/>
    <w:rsid w:val="00160DC1"/>
    <w:rsid w:val="00161C53"/>
    <w:rsid w:val="00161F06"/>
    <w:rsid w:val="001626C0"/>
    <w:rsid w:val="001628F7"/>
    <w:rsid w:val="001629C2"/>
    <w:rsid w:val="00163F89"/>
    <w:rsid w:val="00164028"/>
    <w:rsid w:val="00164B57"/>
    <w:rsid w:val="001650A9"/>
    <w:rsid w:val="0016559B"/>
    <w:rsid w:val="0016571B"/>
    <w:rsid w:val="00166427"/>
    <w:rsid w:val="00167662"/>
    <w:rsid w:val="00167E12"/>
    <w:rsid w:val="0017027C"/>
    <w:rsid w:val="00170A4F"/>
    <w:rsid w:val="00170E0B"/>
    <w:rsid w:val="00171BDE"/>
    <w:rsid w:val="0017250D"/>
    <w:rsid w:val="00172B5C"/>
    <w:rsid w:val="00172C57"/>
    <w:rsid w:val="00172C72"/>
    <w:rsid w:val="001739F0"/>
    <w:rsid w:val="00174C1C"/>
    <w:rsid w:val="00175010"/>
    <w:rsid w:val="001751DB"/>
    <w:rsid w:val="00175847"/>
    <w:rsid w:val="001759E4"/>
    <w:rsid w:val="00176378"/>
    <w:rsid w:val="00176549"/>
    <w:rsid w:val="00176FA6"/>
    <w:rsid w:val="001771C6"/>
    <w:rsid w:val="001776FA"/>
    <w:rsid w:val="00177F27"/>
    <w:rsid w:val="001817BD"/>
    <w:rsid w:val="00181C5E"/>
    <w:rsid w:val="00181CCA"/>
    <w:rsid w:val="0018231D"/>
    <w:rsid w:val="001827EE"/>
    <w:rsid w:val="00182A4C"/>
    <w:rsid w:val="0018323F"/>
    <w:rsid w:val="00183422"/>
    <w:rsid w:val="00183AD1"/>
    <w:rsid w:val="001856D2"/>
    <w:rsid w:val="00185F52"/>
    <w:rsid w:val="00186CB9"/>
    <w:rsid w:val="00190570"/>
    <w:rsid w:val="0019127D"/>
    <w:rsid w:val="00191EAF"/>
    <w:rsid w:val="00192672"/>
    <w:rsid w:val="0019300F"/>
    <w:rsid w:val="00194211"/>
    <w:rsid w:val="001947B6"/>
    <w:rsid w:val="00194C94"/>
    <w:rsid w:val="001953E6"/>
    <w:rsid w:val="00195AE1"/>
    <w:rsid w:val="00196285"/>
    <w:rsid w:val="00197666"/>
    <w:rsid w:val="00197A28"/>
    <w:rsid w:val="001A01FB"/>
    <w:rsid w:val="001A125F"/>
    <w:rsid w:val="001A1D4F"/>
    <w:rsid w:val="001A390C"/>
    <w:rsid w:val="001A406D"/>
    <w:rsid w:val="001A4CAA"/>
    <w:rsid w:val="001A6337"/>
    <w:rsid w:val="001A73DD"/>
    <w:rsid w:val="001A7971"/>
    <w:rsid w:val="001B0790"/>
    <w:rsid w:val="001B17E6"/>
    <w:rsid w:val="001B30BE"/>
    <w:rsid w:val="001B3F7E"/>
    <w:rsid w:val="001B55E8"/>
    <w:rsid w:val="001B5BDA"/>
    <w:rsid w:val="001B6505"/>
    <w:rsid w:val="001B78BA"/>
    <w:rsid w:val="001B7BB4"/>
    <w:rsid w:val="001B7F4E"/>
    <w:rsid w:val="001C1517"/>
    <w:rsid w:val="001C2447"/>
    <w:rsid w:val="001C4182"/>
    <w:rsid w:val="001C46B3"/>
    <w:rsid w:val="001C4A6A"/>
    <w:rsid w:val="001C4D65"/>
    <w:rsid w:val="001C7768"/>
    <w:rsid w:val="001D05CC"/>
    <w:rsid w:val="001D06C4"/>
    <w:rsid w:val="001D097B"/>
    <w:rsid w:val="001D12F2"/>
    <w:rsid w:val="001D1B53"/>
    <w:rsid w:val="001D29C7"/>
    <w:rsid w:val="001D3719"/>
    <w:rsid w:val="001D6E99"/>
    <w:rsid w:val="001E015D"/>
    <w:rsid w:val="001E0401"/>
    <w:rsid w:val="001E0614"/>
    <w:rsid w:val="001E062E"/>
    <w:rsid w:val="001E0753"/>
    <w:rsid w:val="001E098E"/>
    <w:rsid w:val="001E0C79"/>
    <w:rsid w:val="001E0E15"/>
    <w:rsid w:val="001E133A"/>
    <w:rsid w:val="001E13B3"/>
    <w:rsid w:val="001E1420"/>
    <w:rsid w:val="001E1BC5"/>
    <w:rsid w:val="001E2081"/>
    <w:rsid w:val="001E2FC1"/>
    <w:rsid w:val="001E367A"/>
    <w:rsid w:val="001E5975"/>
    <w:rsid w:val="001E59DD"/>
    <w:rsid w:val="001E6612"/>
    <w:rsid w:val="001E6614"/>
    <w:rsid w:val="001E727A"/>
    <w:rsid w:val="001E7580"/>
    <w:rsid w:val="001E7638"/>
    <w:rsid w:val="001F07B2"/>
    <w:rsid w:val="001F0CBE"/>
    <w:rsid w:val="001F1DDD"/>
    <w:rsid w:val="001F2B89"/>
    <w:rsid w:val="001F3BC9"/>
    <w:rsid w:val="001F3CB4"/>
    <w:rsid w:val="001F3E03"/>
    <w:rsid w:val="001F40A5"/>
    <w:rsid w:val="001F4B0D"/>
    <w:rsid w:val="001F59DE"/>
    <w:rsid w:val="001F5EA9"/>
    <w:rsid w:val="001F5F8E"/>
    <w:rsid w:val="001F67CC"/>
    <w:rsid w:val="001F6A07"/>
    <w:rsid w:val="001F6A2A"/>
    <w:rsid w:val="001F76FB"/>
    <w:rsid w:val="00200134"/>
    <w:rsid w:val="002011F9"/>
    <w:rsid w:val="0020539C"/>
    <w:rsid w:val="002057D5"/>
    <w:rsid w:val="00205B2C"/>
    <w:rsid w:val="00205F37"/>
    <w:rsid w:val="00206264"/>
    <w:rsid w:val="00210735"/>
    <w:rsid w:val="00210918"/>
    <w:rsid w:val="00210C05"/>
    <w:rsid w:val="002118F9"/>
    <w:rsid w:val="00212B49"/>
    <w:rsid w:val="0021431A"/>
    <w:rsid w:val="002148EB"/>
    <w:rsid w:val="002159DF"/>
    <w:rsid w:val="0021642E"/>
    <w:rsid w:val="00216AA2"/>
    <w:rsid w:val="00216AC9"/>
    <w:rsid w:val="002201BF"/>
    <w:rsid w:val="00220B6A"/>
    <w:rsid w:val="00220B74"/>
    <w:rsid w:val="00220CC7"/>
    <w:rsid w:val="00221267"/>
    <w:rsid w:val="002215DC"/>
    <w:rsid w:val="00221AD6"/>
    <w:rsid w:val="002242DA"/>
    <w:rsid w:val="002248EC"/>
    <w:rsid w:val="00224A4B"/>
    <w:rsid w:val="0022530C"/>
    <w:rsid w:val="00226445"/>
    <w:rsid w:val="00226AD5"/>
    <w:rsid w:val="0022701E"/>
    <w:rsid w:val="0022727C"/>
    <w:rsid w:val="00227D94"/>
    <w:rsid w:val="00230F40"/>
    <w:rsid w:val="00230F41"/>
    <w:rsid w:val="002319BD"/>
    <w:rsid w:val="00231E6D"/>
    <w:rsid w:val="00232D51"/>
    <w:rsid w:val="00234983"/>
    <w:rsid w:val="002350FD"/>
    <w:rsid w:val="002358FE"/>
    <w:rsid w:val="00236285"/>
    <w:rsid w:val="00236BBD"/>
    <w:rsid w:val="00236BF6"/>
    <w:rsid w:val="00237DF7"/>
    <w:rsid w:val="00240D85"/>
    <w:rsid w:val="00241E79"/>
    <w:rsid w:val="002428DB"/>
    <w:rsid w:val="00242BA8"/>
    <w:rsid w:val="00243AED"/>
    <w:rsid w:val="00244C13"/>
    <w:rsid w:val="00245AC7"/>
    <w:rsid w:val="00245D4C"/>
    <w:rsid w:val="00247518"/>
    <w:rsid w:val="002477C2"/>
    <w:rsid w:val="00247C9B"/>
    <w:rsid w:val="00250150"/>
    <w:rsid w:val="002502F6"/>
    <w:rsid w:val="00250436"/>
    <w:rsid w:val="002509E4"/>
    <w:rsid w:val="00250A7F"/>
    <w:rsid w:val="00250E4D"/>
    <w:rsid w:val="00250E79"/>
    <w:rsid w:val="002526EF"/>
    <w:rsid w:val="002532DB"/>
    <w:rsid w:val="0025350F"/>
    <w:rsid w:val="002535B0"/>
    <w:rsid w:val="00253718"/>
    <w:rsid w:val="00253AA4"/>
    <w:rsid w:val="002544A9"/>
    <w:rsid w:val="00255413"/>
    <w:rsid w:val="00255B57"/>
    <w:rsid w:val="00257266"/>
    <w:rsid w:val="00260656"/>
    <w:rsid w:val="002606F1"/>
    <w:rsid w:val="00260965"/>
    <w:rsid w:val="00260C5B"/>
    <w:rsid w:val="00261842"/>
    <w:rsid w:val="002624DB"/>
    <w:rsid w:val="00262DD4"/>
    <w:rsid w:val="00263621"/>
    <w:rsid w:val="00263B70"/>
    <w:rsid w:val="00263C3F"/>
    <w:rsid w:val="002640D5"/>
    <w:rsid w:val="00264182"/>
    <w:rsid w:val="00264587"/>
    <w:rsid w:val="0026558B"/>
    <w:rsid w:val="00266338"/>
    <w:rsid w:val="00266E80"/>
    <w:rsid w:val="00267923"/>
    <w:rsid w:val="00270DE9"/>
    <w:rsid w:val="0027105F"/>
    <w:rsid w:val="00271603"/>
    <w:rsid w:val="002719FB"/>
    <w:rsid w:val="00271C98"/>
    <w:rsid w:val="002737AE"/>
    <w:rsid w:val="002739A0"/>
    <w:rsid w:val="00273B34"/>
    <w:rsid w:val="00273C3C"/>
    <w:rsid w:val="002745AE"/>
    <w:rsid w:val="0027659B"/>
    <w:rsid w:val="0027772F"/>
    <w:rsid w:val="00277BB2"/>
    <w:rsid w:val="0028004F"/>
    <w:rsid w:val="00281688"/>
    <w:rsid w:val="0028189B"/>
    <w:rsid w:val="0028205B"/>
    <w:rsid w:val="002821F8"/>
    <w:rsid w:val="00283CF4"/>
    <w:rsid w:val="002841B5"/>
    <w:rsid w:val="002851E4"/>
    <w:rsid w:val="0028552E"/>
    <w:rsid w:val="00285FDE"/>
    <w:rsid w:val="00286797"/>
    <w:rsid w:val="00287569"/>
    <w:rsid w:val="0028792E"/>
    <w:rsid w:val="00287A09"/>
    <w:rsid w:val="002901CA"/>
    <w:rsid w:val="002903FA"/>
    <w:rsid w:val="00290471"/>
    <w:rsid w:val="002912E5"/>
    <w:rsid w:val="002928E3"/>
    <w:rsid w:val="00292C3D"/>
    <w:rsid w:val="00293473"/>
    <w:rsid w:val="00293AAC"/>
    <w:rsid w:val="002943CD"/>
    <w:rsid w:val="00294B03"/>
    <w:rsid w:val="002958B5"/>
    <w:rsid w:val="0029593F"/>
    <w:rsid w:val="00295AF1"/>
    <w:rsid w:val="0029653A"/>
    <w:rsid w:val="00296BF0"/>
    <w:rsid w:val="002A08EC"/>
    <w:rsid w:val="002A173A"/>
    <w:rsid w:val="002A1A05"/>
    <w:rsid w:val="002A2004"/>
    <w:rsid w:val="002A22FF"/>
    <w:rsid w:val="002A25EF"/>
    <w:rsid w:val="002A283F"/>
    <w:rsid w:val="002A4143"/>
    <w:rsid w:val="002A4A62"/>
    <w:rsid w:val="002A563F"/>
    <w:rsid w:val="002A5800"/>
    <w:rsid w:val="002A6A42"/>
    <w:rsid w:val="002A713C"/>
    <w:rsid w:val="002B1433"/>
    <w:rsid w:val="002B290E"/>
    <w:rsid w:val="002B2CE4"/>
    <w:rsid w:val="002B3C43"/>
    <w:rsid w:val="002B4698"/>
    <w:rsid w:val="002B474D"/>
    <w:rsid w:val="002B5BE4"/>
    <w:rsid w:val="002B6C5A"/>
    <w:rsid w:val="002B6E32"/>
    <w:rsid w:val="002B6F0C"/>
    <w:rsid w:val="002B722D"/>
    <w:rsid w:val="002B7CC7"/>
    <w:rsid w:val="002B7E56"/>
    <w:rsid w:val="002B7FBA"/>
    <w:rsid w:val="002B7FC7"/>
    <w:rsid w:val="002C0C90"/>
    <w:rsid w:val="002C115B"/>
    <w:rsid w:val="002C1F9D"/>
    <w:rsid w:val="002C27ED"/>
    <w:rsid w:val="002C2DF3"/>
    <w:rsid w:val="002C42E6"/>
    <w:rsid w:val="002C4826"/>
    <w:rsid w:val="002C4F3D"/>
    <w:rsid w:val="002C5CC8"/>
    <w:rsid w:val="002C7315"/>
    <w:rsid w:val="002C78F7"/>
    <w:rsid w:val="002C7D22"/>
    <w:rsid w:val="002D0A98"/>
    <w:rsid w:val="002D1705"/>
    <w:rsid w:val="002D1809"/>
    <w:rsid w:val="002D2443"/>
    <w:rsid w:val="002D37F4"/>
    <w:rsid w:val="002D39E9"/>
    <w:rsid w:val="002D3E13"/>
    <w:rsid w:val="002D4198"/>
    <w:rsid w:val="002D42EA"/>
    <w:rsid w:val="002D471A"/>
    <w:rsid w:val="002D4AC4"/>
    <w:rsid w:val="002D508D"/>
    <w:rsid w:val="002D5624"/>
    <w:rsid w:val="002D7D1C"/>
    <w:rsid w:val="002E049D"/>
    <w:rsid w:val="002E0562"/>
    <w:rsid w:val="002E101A"/>
    <w:rsid w:val="002E1614"/>
    <w:rsid w:val="002E204B"/>
    <w:rsid w:val="002E6004"/>
    <w:rsid w:val="002E6599"/>
    <w:rsid w:val="002E6665"/>
    <w:rsid w:val="002E67A6"/>
    <w:rsid w:val="002E67BD"/>
    <w:rsid w:val="002E6901"/>
    <w:rsid w:val="002E69E6"/>
    <w:rsid w:val="002E6B86"/>
    <w:rsid w:val="002E7212"/>
    <w:rsid w:val="002F01A6"/>
    <w:rsid w:val="002F0330"/>
    <w:rsid w:val="002F0758"/>
    <w:rsid w:val="002F1238"/>
    <w:rsid w:val="002F1ADB"/>
    <w:rsid w:val="002F2F62"/>
    <w:rsid w:val="002F3744"/>
    <w:rsid w:val="002F47D4"/>
    <w:rsid w:val="002F522A"/>
    <w:rsid w:val="002F5895"/>
    <w:rsid w:val="002F76DE"/>
    <w:rsid w:val="002F7772"/>
    <w:rsid w:val="002F7C93"/>
    <w:rsid w:val="00300027"/>
    <w:rsid w:val="00300B23"/>
    <w:rsid w:val="00300B5F"/>
    <w:rsid w:val="003014EE"/>
    <w:rsid w:val="0030262D"/>
    <w:rsid w:val="003028BC"/>
    <w:rsid w:val="00302A65"/>
    <w:rsid w:val="00303312"/>
    <w:rsid w:val="00303EBF"/>
    <w:rsid w:val="00303FDD"/>
    <w:rsid w:val="00306344"/>
    <w:rsid w:val="00306AB9"/>
    <w:rsid w:val="0030713B"/>
    <w:rsid w:val="00307B71"/>
    <w:rsid w:val="00310A8D"/>
    <w:rsid w:val="00311B3C"/>
    <w:rsid w:val="003128ED"/>
    <w:rsid w:val="00313D4E"/>
    <w:rsid w:val="0031418C"/>
    <w:rsid w:val="003144AD"/>
    <w:rsid w:val="00314598"/>
    <w:rsid w:val="00315154"/>
    <w:rsid w:val="00315711"/>
    <w:rsid w:val="00315B1E"/>
    <w:rsid w:val="003168BE"/>
    <w:rsid w:val="003175DA"/>
    <w:rsid w:val="00317973"/>
    <w:rsid w:val="00320E6D"/>
    <w:rsid w:val="0032196D"/>
    <w:rsid w:val="0032216C"/>
    <w:rsid w:val="003250F1"/>
    <w:rsid w:val="003251A9"/>
    <w:rsid w:val="003260EC"/>
    <w:rsid w:val="00326680"/>
    <w:rsid w:val="00326961"/>
    <w:rsid w:val="00326DD4"/>
    <w:rsid w:val="00326F73"/>
    <w:rsid w:val="0032744E"/>
    <w:rsid w:val="00327A16"/>
    <w:rsid w:val="0033036B"/>
    <w:rsid w:val="00330E0F"/>
    <w:rsid w:val="003311B6"/>
    <w:rsid w:val="0033134A"/>
    <w:rsid w:val="00331823"/>
    <w:rsid w:val="00331E8F"/>
    <w:rsid w:val="00331F0C"/>
    <w:rsid w:val="00331FE8"/>
    <w:rsid w:val="0033279D"/>
    <w:rsid w:val="003332ED"/>
    <w:rsid w:val="00333734"/>
    <w:rsid w:val="00333C2C"/>
    <w:rsid w:val="00333C4D"/>
    <w:rsid w:val="00334053"/>
    <w:rsid w:val="003342B4"/>
    <w:rsid w:val="00334BA7"/>
    <w:rsid w:val="00334BB5"/>
    <w:rsid w:val="00334E01"/>
    <w:rsid w:val="00335195"/>
    <w:rsid w:val="00335563"/>
    <w:rsid w:val="00336110"/>
    <w:rsid w:val="00336DB8"/>
    <w:rsid w:val="00337C25"/>
    <w:rsid w:val="0034005C"/>
    <w:rsid w:val="00340B1A"/>
    <w:rsid w:val="00342122"/>
    <w:rsid w:val="003422A0"/>
    <w:rsid w:val="003427DC"/>
    <w:rsid w:val="0034292A"/>
    <w:rsid w:val="00343073"/>
    <w:rsid w:val="00343B1C"/>
    <w:rsid w:val="00343CA6"/>
    <w:rsid w:val="00344562"/>
    <w:rsid w:val="0034595B"/>
    <w:rsid w:val="00345C4F"/>
    <w:rsid w:val="003464FA"/>
    <w:rsid w:val="00346596"/>
    <w:rsid w:val="003466D8"/>
    <w:rsid w:val="00346870"/>
    <w:rsid w:val="0034721B"/>
    <w:rsid w:val="00351009"/>
    <w:rsid w:val="0035101D"/>
    <w:rsid w:val="00351265"/>
    <w:rsid w:val="00351F10"/>
    <w:rsid w:val="003529DB"/>
    <w:rsid w:val="00352EB7"/>
    <w:rsid w:val="0035347D"/>
    <w:rsid w:val="0035360D"/>
    <w:rsid w:val="00353CAA"/>
    <w:rsid w:val="00353CD1"/>
    <w:rsid w:val="00353D3C"/>
    <w:rsid w:val="00353E56"/>
    <w:rsid w:val="00354030"/>
    <w:rsid w:val="00355207"/>
    <w:rsid w:val="0035602D"/>
    <w:rsid w:val="00356431"/>
    <w:rsid w:val="00356A07"/>
    <w:rsid w:val="003572EF"/>
    <w:rsid w:val="003601B7"/>
    <w:rsid w:val="003602E0"/>
    <w:rsid w:val="00360E2D"/>
    <w:rsid w:val="0036113A"/>
    <w:rsid w:val="003613A5"/>
    <w:rsid w:val="003636AA"/>
    <w:rsid w:val="00363B36"/>
    <w:rsid w:val="00364065"/>
    <w:rsid w:val="00364307"/>
    <w:rsid w:val="003647C7"/>
    <w:rsid w:val="00364D61"/>
    <w:rsid w:val="0036562C"/>
    <w:rsid w:val="00365677"/>
    <w:rsid w:val="00365EA0"/>
    <w:rsid w:val="0036613C"/>
    <w:rsid w:val="003664E5"/>
    <w:rsid w:val="003672E1"/>
    <w:rsid w:val="00367DF5"/>
    <w:rsid w:val="00370335"/>
    <w:rsid w:val="0037084F"/>
    <w:rsid w:val="00370D5E"/>
    <w:rsid w:val="00371271"/>
    <w:rsid w:val="00371A7E"/>
    <w:rsid w:val="00371C48"/>
    <w:rsid w:val="00373528"/>
    <w:rsid w:val="0037392F"/>
    <w:rsid w:val="0037404F"/>
    <w:rsid w:val="003751B3"/>
    <w:rsid w:val="00375E54"/>
    <w:rsid w:val="00375F33"/>
    <w:rsid w:val="00375F75"/>
    <w:rsid w:val="003763ED"/>
    <w:rsid w:val="00377997"/>
    <w:rsid w:val="003779CC"/>
    <w:rsid w:val="00377CB9"/>
    <w:rsid w:val="003804F0"/>
    <w:rsid w:val="00380A3A"/>
    <w:rsid w:val="00381F01"/>
    <w:rsid w:val="00382E2D"/>
    <w:rsid w:val="00382E56"/>
    <w:rsid w:val="00382FC6"/>
    <w:rsid w:val="00384A20"/>
    <w:rsid w:val="00384C34"/>
    <w:rsid w:val="00384C35"/>
    <w:rsid w:val="00385517"/>
    <w:rsid w:val="00385679"/>
    <w:rsid w:val="00386060"/>
    <w:rsid w:val="00391DDE"/>
    <w:rsid w:val="00392A30"/>
    <w:rsid w:val="00393EFC"/>
    <w:rsid w:val="00394125"/>
    <w:rsid w:val="003959D2"/>
    <w:rsid w:val="00395A20"/>
    <w:rsid w:val="00396055"/>
    <w:rsid w:val="00396126"/>
    <w:rsid w:val="003962EB"/>
    <w:rsid w:val="00396D07"/>
    <w:rsid w:val="00396DFF"/>
    <w:rsid w:val="003A04C9"/>
    <w:rsid w:val="003A0537"/>
    <w:rsid w:val="003A1281"/>
    <w:rsid w:val="003A12AA"/>
    <w:rsid w:val="003A1677"/>
    <w:rsid w:val="003A18E1"/>
    <w:rsid w:val="003A269C"/>
    <w:rsid w:val="003A2FFA"/>
    <w:rsid w:val="003A3033"/>
    <w:rsid w:val="003A326A"/>
    <w:rsid w:val="003A3CC2"/>
    <w:rsid w:val="003A4759"/>
    <w:rsid w:val="003A6967"/>
    <w:rsid w:val="003A727B"/>
    <w:rsid w:val="003B0FF9"/>
    <w:rsid w:val="003B172B"/>
    <w:rsid w:val="003B2C42"/>
    <w:rsid w:val="003B35CB"/>
    <w:rsid w:val="003B3CF5"/>
    <w:rsid w:val="003B432B"/>
    <w:rsid w:val="003B445A"/>
    <w:rsid w:val="003B52E9"/>
    <w:rsid w:val="003B59E4"/>
    <w:rsid w:val="003B5E7E"/>
    <w:rsid w:val="003B6061"/>
    <w:rsid w:val="003B6535"/>
    <w:rsid w:val="003B653C"/>
    <w:rsid w:val="003B661D"/>
    <w:rsid w:val="003B6B58"/>
    <w:rsid w:val="003B75DF"/>
    <w:rsid w:val="003B7CE4"/>
    <w:rsid w:val="003C1168"/>
    <w:rsid w:val="003C18E8"/>
    <w:rsid w:val="003C2898"/>
    <w:rsid w:val="003C2AF6"/>
    <w:rsid w:val="003C3D86"/>
    <w:rsid w:val="003C43B3"/>
    <w:rsid w:val="003C4ABC"/>
    <w:rsid w:val="003C5F26"/>
    <w:rsid w:val="003C6A4E"/>
    <w:rsid w:val="003C77E9"/>
    <w:rsid w:val="003C7C41"/>
    <w:rsid w:val="003D0AE6"/>
    <w:rsid w:val="003D2610"/>
    <w:rsid w:val="003D30F5"/>
    <w:rsid w:val="003D31C6"/>
    <w:rsid w:val="003D497C"/>
    <w:rsid w:val="003D4FF5"/>
    <w:rsid w:val="003D51B2"/>
    <w:rsid w:val="003D5424"/>
    <w:rsid w:val="003D5883"/>
    <w:rsid w:val="003D6063"/>
    <w:rsid w:val="003D64F0"/>
    <w:rsid w:val="003D69A8"/>
    <w:rsid w:val="003D6B47"/>
    <w:rsid w:val="003D754F"/>
    <w:rsid w:val="003D755A"/>
    <w:rsid w:val="003D7D71"/>
    <w:rsid w:val="003E01A9"/>
    <w:rsid w:val="003E0339"/>
    <w:rsid w:val="003E0598"/>
    <w:rsid w:val="003E0DDC"/>
    <w:rsid w:val="003E1D67"/>
    <w:rsid w:val="003E2C87"/>
    <w:rsid w:val="003E2C8B"/>
    <w:rsid w:val="003E32A9"/>
    <w:rsid w:val="003E36EF"/>
    <w:rsid w:val="003E40FE"/>
    <w:rsid w:val="003E465A"/>
    <w:rsid w:val="003E5320"/>
    <w:rsid w:val="003E5588"/>
    <w:rsid w:val="003E5EF8"/>
    <w:rsid w:val="003E6415"/>
    <w:rsid w:val="003E65D0"/>
    <w:rsid w:val="003E679A"/>
    <w:rsid w:val="003E7468"/>
    <w:rsid w:val="003F0925"/>
    <w:rsid w:val="003F0D8A"/>
    <w:rsid w:val="003F10A4"/>
    <w:rsid w:val="003F15F6"/>
    <w:rsid w:val="003F1FF7"/>
    <w:rsid w:val="003F207B"/>
    <w:rsid w:val="003F24B0"/>
    <w:rsid w:val="003F3E68"/>
    <w:rsid w:val="003F3F3A"/>
    <w:rsid w:val="003F563F"/>
    <w:rsid w:val="003F7457"/>
    <w:rsid w:val="003F7462"/>
    <w:rsid w:val="003F7860"/>
    <w:rsid w:val="003F7AAE"/>
    <w:rsid w:val="003F7C39"/>
    <w:rsid w:val="00400695"/>
    <w:rsid w:val="00400936"/>
    <w:rsid w:val="004011E3"/>
    <w:rsid w:val="00401D8B"/>
    <w:rsid w:val="00402224"/>
    <w:rsid w:val="004032A2"/>
    <w:rsid w:val="00404A8D"/>
    <w:rsid w:val="00404F12"/>
    <w:rsid w:val="004051F5"/>
    <w:rsid w:val="00405CAB"/>
    <w:rsid w:val="004061BE"/>
    <w:rsid w:val="00406D49"/>
    <w:rsid w:val="004072C0"/>
    <w:rsid w:val="00407DBF"/>
    <w:rsid w:val="00410437"/>
    <w:rsid w:val="00410467"/>
    <w:rsid w:val="004137BD"/>
    <w:rsid w:val="004138FA"/>
    <w:rsid w:val="00413906"/>
    <w:rsid w:val="00414072"/>
    <w:rsid w:val="004145FE"/>
    <w:rsid w:val="004153B6"/>
    <w:rsid w:val="00415A5B"/>
    <w:rsid w:val="0041704A"/>
    <w:rsid w:val="00417349"/>
    <w:rsid w:val="00417591"/>
    <w:rsid w:val="00420F1A"/>
    <w:rsid w:val="00420F88"/>
    <w:rsid w:val="00421744"/>
    <w:rsid w:val="0042262C"/>
    <w:rsid w:val="004234A0"/>
    <w:rsid w:val="00425E99"/>
    <w:rsid w:val="00426317"/>
    <w:rsid w:val="004273F7"/>
    <w:rsid w:val="0042778E"/>
    <w:rsid w:val="00427847"/>
    <w:rsid w:val="00427B13"/>
    <w:rsid w:val="004308CB"/>
    <w:rsid w:val="00430C82"/>
    <w:rsid w:val="0043181C"/>
    <w:rsid w:val="00431A21"/>
    <w:rsid w:val="0043291A"/>
    <w:rsid w:val="00432DAD"/>
    <w:rsid w:val="004334DC"/>
    <w:rsid w:val="00433B70"/>
    <w:rsid w:val="00433C02"/>
    <w:rsid w:val="00433F4A"/>
    <w:rsid w:val="00434137"/>
    <w:rsid w:val="00434217"/>
    <w:rsid w:val="00434925"/>
    <w:rsid w:val="00434A9E"/>
    <w:rsid w:val="0043563A"/>
    <w:rsid w:val="0043572A"/>
    <w:rsid w:val="004359BA"/>
    <w:rsid w:val="00436724"/>
    <w:rsid w:val="004371C1"/>
    <w:rsid w:val="004371EB"/>
    <w:rsid w:val="00437ED5"/>
    <w:rsid w:val="00441169"/>
    <w:rsid w:val="00441472"/>
    <w:rsid w:val="00441829"/>
    <w:rsid w:val="00441B91"/>
    <w:rsid w:val="00441D21"/>
    <w:rsid w:val="00441FE4"/>
    <w:rsid w:val="00442AE4"/>
    <w:rsid w:val="00442E8D"/>
    <w:rsid w:val="00442F9E"/>
    <w:rsid w:val="00443264"/>
    <w:rsid w:val="004441EE"/>
    <w:rsid w:val="00444609"/>
    <w:rsid w:val="00444B06"/>
    <w:rsid w:val="00444E12"/>
    <w:rsid w:val="004454BC"/>
    <w:rsid w:val="004469EF"/>
    <w:rsid w:val="0044759C"/>
    <w:rsid w:val="00447983"/>
    <w:rsid w:val="004501F4"/>
    <w:rsid w:val="004518A6"/>
    <w:rsid w:val="00451B0C"/>
    <w:rsid w:val="00451BBF"/>
    <w:rsid w:val="00451DE4"/>
    <w:rsid w:val="004525CB"/>
    <w:rsid w:val="00452C82"/>
    <w:rsid w:val="00452CC7"/>
    <w:rsid w:val="00453A7F"/>
    <w:rsid w:val="00453F15"/>
    <w:rsid w:val="004541D6"/>
    <w:rsid w:val="004545F3"/>
    <w:rsid w:val="00455693"/>
    <w:rsid w:val="00456EC6"/>
    <w:rsid w:val="004573C0"/>
    <w:rsid w:val="00457F07"/>
    <w:rsid w:val="004601FE"/>
    <w:rsid w:val="004602B8"/>
    <w:rsid w:val="004608B1"/>
    <w:rsid w:val="00460B44"/>
    <w:rsid w:val="004619FA"/>
    <w:rsid w:val="00461BA0"/>
    <w:rsid w:val="00463862"/>
    <w:rsid w:val="00463E54"/>
    <w:rsid w:val="0046500B"/>
    <w:rsid w:val="004651B0"/>
    <w:rsid w:val="00465958"/>
    <w:rsid w:val="00466372"/>
    <w:rsid w:val="00466765"/>
    <w:rsid w:val="0046683E"/>
    <w:rsid w:val="00466AFB"/>
    <w:rsid w:val="0046723F"/>
    <w:rsid w:val="00467AEA"/>
    <w:rsid w:val="00470397"/>
    <w:rsid w:val="004704BC"/>
    <w:rsid w:val="00470AD3"/>
    <w:rsid w:val="00470E47"/>
    <w:rsid w:val="00471451"/>
    <w:rsid w:val="0047354E"/>
    <w:rsid w:val="0047375E"/>
    <w:rsid w:val="004738CE"/>
    <w:rsid w:val="004746AC"/>
    <w:rsid w:val="004752E2"/>
    <w:rsid w:val="004764DA"/>
    <w:rsid w:val="00476642"/>
    <w:rsid w:val="00477C7A"/>
    <w:rsid w:val="0048001B"/>
    <w:rsid w:val="00480C6B"/>
    <w:rsid w:val="00480D47"/>
    <w:rsid w:val="0048187F"/>
    <w:rsid w:val="004818F2"/>
    <w:rsid w:val="00481EFD"/>
    <w:rsid w:val="0048204C"/>
    <w:rsid w:val="00483886"/>
    <w:rsid w:val="00483D6C"/>
    <w:rsid w:val="004841C6"/>
    <w:rsid w:val="00484BC4"/>
    <w:rsid w:val="00485132"/>
    <w:rsid w:val="004857C8"/>
    <w:rsid w:val="00487450"/>
    <w:rsid w:val="00490BCB"/>
    <w:rsid w:val="00490C06"/>
    <w:rsid w:val="00491934"/>
    <w:rsid w:val="00491A57"/>
    <w:rsid w:val="0049249B"/>
    <w:rsid w:val="0049277F"/>
    <w:rsid w:val="00492EFE"/>
    <w:rsid w:val="0049389A"/>
    <w:rsid w:val="0049390A"/>
    <w:rsid w:val="00494138"/>
    <w:rsid w:val="00495E5F"/>
    <w:rsid w:val="00496168"/>
    <w:rsid w:val="004963EA"/>
    <w:rsid w:val="00496416"/>
    <w:rsid w:val="004969BC"/>
    <w:rsid w:val="00496A88"/>
    <w:rsid w:val="00496BCA"/>
    <w:rsid w:val="00496C78"/>
    <w:rsid w:val="00497195"/>
    <w:rsid w:val="0049734E"/>
    <w:rsid w:val="004A096D"/>
    <w:rsid w:val="004A2874"/>
    <w:rsid w:val="004A3641"/>
    <w:rsid w:val="004A39E5"/>
    <w:rsid w:val="004A4055"/>
    <w:rsid w:val="004A408C"/>
    <w:rsid w:val="004A40D0"/>
    <w:rsid w:val="004A6834"/>
    <w:rsid w:val="004A7397"/>
    <w:rsid w:val="004A74F0"/>
    <w:rsid w:val="004A76F5"/>
    <w:rsid w:val="004B06A1"/>
    <w:rsid w:val="004B0DA8"/>
    <w:rsid w:val="004B1C07"/>
    <w:rsid w:val="004B1E8D"/>
    <w:rsid w:val="004B2377"/>
    <w:rsid w:val="004B2385"/>
    <w:rsid w:val="004B2781"/>
    <w:rsid w:val="004B2D2E"/>
    <w:rsid w:val="004B3080"/>
    <w:rsid w:val="004B3F14"/>
    <w:rsid w:val="004B4957"/>
    <w:rsid w:val="004B507F"/>
    <w:rsid w:val="004B567D"/>
    <w:rsid w:val="004B7AF8"/>
    <w:rsid w:val="004C12FF"/>
    <w:rsid w:val="004C13C4"/>
    <w:rsid w:val="004C1CEF"/>
    <w:rsid w:val="004C1D4F"/>
    <w:rsid w:val="004C1DB1"/>
    <w:rsid w:val="004C22CA"/>
    <w:rsid w:val="004C25CC"/>
    <w:rsid w:val="004C3253"/>
    <w:rsid w:val="004C3ED9"/>
    <w:rsid w:val="004C4EEB"/>
    <w:rsid w:val="004C55EA"/>
    <w:rsid w:val="004C6856"/>
    <w:rsid w:val="004C6E69"/>
    <w:rsid w:val="004C7368"/>
    <w:rsid w:val="004C7A21"/>
    <w:rsid w:val="004C7D36"/>
    <w:rsid w:val="004D0612"/>
    <w:rsid w:val="004D0935"/>
    <w:rsid w:val="004D09E6"/>
    <w:rsid w:val="004D1EC1"/>
    <w:rsid w:val="004D2901"/>
    <w:rsid w:val="004D2F32"/>
    <w:rsid w:val="004D3081"/>
    <w:rsid w:val="004D3C98"/>
    <w:rsid w:val="004D426C"/>
    <w:rsid w:val="004D4B4D"/>
    <w:rsid w:val="004D4BDF"/>
    <w:rsid w:val="004D5058"/>
    <w:rsid w:val="004D6116"/>
    <w:rsid w:val="004D64C9"/>
    <w:rsid w:val="004D7C8D"/>
    <w:rsid w:val="004E10CF"/>
    <w:rsid w:val="004E33EB"/>
    <w:rsid w:val="004E3671"/>
    <w:rsid w:val="004E3AC9"/>
    <w:rsid w:val="004E3D8B"/>
    <w:rsid w:val="004E3E80"/>
    <w:rsid w:val="004E4C6A"/>
    <w:rsid w:val="004E4E09"/>
    <w:rsid w:val="004E4E29"/>
    <w:rsid w:val="004E4F5F"/>
    <w:rsid w:val="004E57B5"/>
    <w:rsid w:val="004E57E7"/>
    <w:rsid w:val="004E5C07"/>
    <w:rsid w:val="004E60A4"/>
    <w:rsid w:val="004E650A"/>
    <w:rsid w:val="004E6F68"/>
    <w:rsid w:val="004E704C"/>
    <w:rsid w:val="004E7667"/>
    <w:rsid w:val="004E770B"/>
    <w:rsid w:val="004F0732"/>
    <w:rsid w:val="004F14A4"/>
    <w:rsid w:val="004F1EF1"/>
    <w:rsid w:val="004F3275"/>
    <w:rsid w:val="004F3D05"/>
    <w:rsid w:val="004F3F13"/>
    <w:rsid w:val="004F3FD6"/>
    <w:rsid w:val="004F4C88"/>
    <w:rsid w:val="004F4D87"/>
    <w:rsid w:val="004F5301"/>
    <w:rsid w:val="004F5403"/>
    <w:rsid w:val="004F6C36"/>
    <w:rsid w:val="004F7354"/>
    <w:rsid w:val="004F7F8F"/>
    <w:rsid w:val="0050105A"/>
    <w:rsid w:val="0050185E"/>
    <w:rsid w:val="00501F89"/>
    <w:rsid w:val="00502556"/>
    <w:rsid w:val="0050267A"/>
    <w:rsid w:val="0050419F"/>
    <w:rsid w:val="00504C28"/>
    <w:rsid w:val="0050504A"/>
    <w:rsid w:val="00506652"/>
    <w:rsid w:val="005068FB"/>
    <w:rsid w:val="00506957"/>
    <w:rsid w:val="00507B91"/>
    <w:rsid w:val="00510005"/>
    <w:rsid w:val="00510D0D"/>
    <w:rsid w:val="00511557"/>
    <w:rsid w:val="00511604"/>
    <w:rsid w:val="00512126"/>
    <w:rsid w:val="00512847"/>
    <w:rsid w:val="00512C4F"/>
    <w:rsid w:val="00512CCE"/>
    <w:rsid w:val="00513718"/>
    <w:rsid w:val="00513A23"/>
    <w:rsid w:val="00514F85"/>
    <w:rsid w:val="0051531D"/>
    <w:rsid w:val="005153BA"/>
    <w:rsid w:val="00515B4F"/>
    <w:rsid w:val="00515CF7"/>
    <w:rsid w:val="005160FF"/>
    <w:rsid w:val="00516908"/>
    <w:rsid w:val="00517529"/>
    <w:rsid w:val="00520379"/>
    <w:rsid w:val="00521816"/>
    <w:rsid w:val="005218C1"/>
    <w:rsid w:val="00521DB8"/>
    <w:rsid w:val="00522B83"/>
    <w:rsid w:val="00522F70"/>
    <w:rsid w:val="00523339"/>
    <w:rsid w:val="00523B84"/>
    <w:rsid w:val="00524780"/>
    <w:rsid w:val="00525519"/>
    <w:rsid w:val="00525E2C"/>
    <w:rsid w:val="005261E8"/>
    <w:rsid w:val="005269BC"/>
    <w:rsid w:val="005274A2"/>
    <w:rsid w:val="00530E60"/>
    <w:rsid w:val="0053132E"/>
    <w:rsid w:val="00531B86"/>
    <w:rsid w:val="0053255A"/>
    <w:rsid w:val="00532DB1"/>
    <w:rsid w:val="0053308F"/>
    <w:rsid w:val="005336C5"/>
    <w:rsid w:val="0053390B"/>
    <w:rsid w:val="00533A32"/>
    <w:rsid w:val="00534060"/>
    <w:rsid w:val="005353E1"/>
    <w:rsid w:val="005361AC"/>
    <w:rsid w:val="00536504"/>
    <w:rsid w:val="00537603"/>
    <w:rsid w:val="005378B4"/>
    <w:rsid w:val="005379D9"/>
    <w:rsid w:val="00537F09"/>
    <w:rsid w:val="005407B9"/>
    <w:rsid w:val="00541103"/>
    <w:rsid w:val="005422B3"/>
    <w:rsid w:val="00542469"/>
    <w:rsid w:val="00543BFB"/>
    <w:rsid w:val="005443EB"/>
    <w:rsid w:val="00544734"/>
    <w:rsid w:val="005456FC"/>
    <w:rsid w:val="00545767"/>
    <w:rsid w:val="005471FE"/>
    <w:rsid w:val="00550497"/>
    <w:rsid w:val="00550825"/>
    <w:rsid w:val="00550C8F"/>
    <w:rsid w:val="005511D2"/>
    <w:rsid w:val="00551886"/>
    <w:rsid w:val="00552173"/>
    <w:rsid w:val="00552822"/>
    <w:rsid w:val="00552C3D"/>
    <w:rsid w:val="00552F71"/>
    <w:rsid w:val="0055355B"/>
    <w:rsid w:val="0055357E"/>
    <w:rsid w:val="00553EBA"/>
    <w:rsid w:val="00554471"/>
    <w:rsid w:val="00554626"/>
    <w:rsid w:val="005548B0"/>
    <w:rsid w:val="00556179"/>
    <w:rsid w:val="005565CF"/>
    <w:rsid w:val="00557600"/>
    <w:rsid w:val="00557757"/>
    <w:rsid w:val="00557ED2"/>
    <w:rsid w:val="00560DC2"/>
    <w:rsid w:val="00562322"/>
    <w:rsid w:val="005627AE"/>
    <w:rsid w:val="005639A7"/>
    <w:rsid w:val="0056410B"/>
    <w:rsid w:val="005646CF"/>
    <w:rsid w:val="005650C3"/>
    <w:rsid w:val="00565CE2"/>
    <w:rsid w:val="00567309"/>
    <w:rsid w:val="00567B69"/>
    <w:rsid w:val="00570088"/>
    <w:rsid w:val="00570C1C"/>
    <w:rsid w:val="00570CE3"/>
    <w:rsid w:val="005712F5"/>
    <w:rsid w:val="00571DC0"/>
    <w:rsid w:val="00572031"/>
    <w:rsid w:val="00572059"/>
    <w:rsid w:val="00573A15"/>
    <w:rsid w:val="005742BA"/>
    <w:rsid w:val="00574571"/>
    <w:rsid w:val="00575362"/>
    <w:rsid w:val="005758F8"/>
    <w:rsid w:val="00575FC5"/>
    <w:rsid w:val="005771A4"/>
    <w:rsid w:val="0057743D"/>
    <w:rsid w:val="00577473"/>
    <w:rsid w:val="005801D6"/>
    <w:rsid w:val="005805F9"/>
    <w:rsid w:val="00580B95"/>
    <w:rsid w:val="00580EA6"/>
    <w:rsid w:val="005818A5"/>
    <w:rsid w:val="00582182"/>
    <w:rsid w:val="005832D4"/>
    <w:rsid w:val="005838BB"/>
    <w:rsid w:val="00583E8C"/>
    <w:rsid w:val="00584571"/>
    <w:rsid w:val="00584FAE"/>
    <w:rsid w:val="00585363"/>
    <w:rsid w:val="005863AA"/>
    <w:rsid w:val="00586DE4"/>
    <w:rsid w:val="0058722F"/>
    <w:rsid w:val="0058759D"/>
    <w:rsid w:val="00587F3F"/>
    <w:rsid w:val="00590139"/>
    <w:rsid w:val="00590E46"/>
    <w:rsid w:val="00591ABE"/>
    <w:rsid w:val="0059221B"/>
    <w:rsid w:val="00592331"/>
    <w:rsid w:val="00592582"/>
    <w:rsid w:val="005925A1"/>
    <w:rsid w:val="005933FA"/>
    <w:rsid w:val="00594155"/>
    <w:rsid w:val="00594315"/>
    <w:rsid w:val="00595327"/>
    <w:rsid w:val="00595B59"/>
    <w:rsid w:val="00595D02"/>
    <w:rsid w:val="00596D20"/>
    <w:rsid w:val="005A249B"/>
    <w:rsid w:val="005A27F4"/>
    <w:rsid w:val="005A2D60"/>
    <w:rsid w:val="005A2F11"/>
    <w:rsid w:val="005A4365"/>
    <w:rsid w:val="005A4A28"/>
    <w:rsid w:val="005A4C31"/>
    <w:rsid w:val="005A5363"/>
    <w:rsid w:val="005A582F"/>
    <w:rsid w:val="005A6558"/>
    <w:rsid w:val="005A6F7E"/>
    <w:rsid w:val="005A6FD1"/>
    <w:rsid w:val="005A7A59"/>
    <w:rsid w:val="005B056C"/>
    <w:rsid w:val="005B06FA"/>
    <w:rsid w:val="005B139F"/>
    <w:rsid w:val="005B1A4A"/>
    <w:rsid w:val="005B1A81"/>
    <w:rsid w:val="005B1C71"/>
    <w:rsid w:val="005B201F"/>
    <w:rsid w:val="005B21CC"/>
    <w:rsid w:val="005B23FE"/>
    <w:rsid w:val="005B24A7"/>
    <w:rsid w:val="005B28EC"/>
    <w:rsid w:val="005B2A57"/>
    <w:rsid w:val="005B2B1A"/>
    <w:rsid w:val="005B2E71"/>
    <w:rsid w:val="005B351D"/>
    <w:rsid w:val="005B495F"/>
    <w:rsid w:val="005B596A"/>
    <w:rsid w:val="005B691E"/>
    <w:rsid w:val="005B7D8A"/>
    <w:rsid w:val="005C0653"/>
    <w:rsid w:val="005C0769"/>
    <w:rsid w:val="005C0B61"/>
    <w:rsid w:val="005C1498"/>
    <w:rsid w:val="005C2153"/>
    <w:rsid w:val="005C2662"/>
    <w:rsid w:val="005C3485"/>
    <w:rsid w:val="005C4254"/>
    <w:rsid w:val="005C4A57"/>
    <w:rsid w:val="005C4DC2"/>
    <w:rsid w:val="005C5540"/>
    <w:rsid w:val="005C556C"/>
    <w:rsid w:val="005C64BF"/>
    <w:rsid w:val="005C6671"/>
    <w:rsid w:val="005C76EC"/>
    <w:rsid w:val="005D0767"/>
    <w:rsid w:val="005D0F37"/>
    <w:rsid w:val="005D11C6"/>
    <w:rsid w:val="005D17B6"/>
    <w:rsid w:val="005D1AC7"/>
    <w:rsid w:val="005D27DE"/>
    <w:rsid w:val="005D3ED9"/>
    <w:rsid w:val="005D4E1B"/>
    <w:rsid w:val="005D678A"/>
    <w:rsid w:val="005D6ED2"/>
    <w:rsid w:val="005D6F89"/>
    <w:rsid w:val="005D7CAD"/>
    <w:rsid w:val="005E0885"/>
    <w:rsid w:val="005E08B1"/>
    <w:rsid w:val="005E0A36"/>
    <w:rsid w:val="005E0D35"/>
    <w:rsid w:val="005E0F0A"/>
    <w:rsid w:val="005E0FFD"/>
    <w:rsid w:val="005E2F7D"/>
    <w:rsid w:val="005E2FF1"/>
    <w:rsid w:val="005E3365"/>
    <w:rsid w:val="005E339E"/>
    <w:rsid w:val="005E3EAD"/>
    <w:rsid w:val="005E4DEF"/>
    <w:rsid w:val="005E76A9"/>
    <w:rsid w:val="005E77ED"/>
    <w:rsid w:val="005F0BC3"/>
    <w:rsid w:val="005F1523"/>
    <w:rsid w:val="005F154F"/>
    <w:rsid w:val="005F1B98"/>
    <w:rsid w:val="005F20D3"/>
    <w:rsid w:val="005F343A"/>
    <w:rsid w:val="005F3929"/>
    <w:rsid w:val="005F3D2B"/>
    <w:rsid w:val="005F42FD"/>
    <w:rsid w:val="005F4E6E"/>
    <w:rsid w:val="005F4F59"/>
    <w:rsid w:val="005F520C"/>
    <w:rsid w:val="005F5785"/>
    <w:rsid w:val="005F64DF"/>
    <w:rsid w:val="005F6787"/>
    <w:rsid w:val="005F7442"/>
    <w:rsid w:val="00600135"/>
    <w:rsid w:val="0060039B"/>
    <w:rsid w:val="006007A3"/>
    <w:rsid w:val="00600E83"/>
    <w:rsid w:val="00600EFD"/>
    <w:rsid w:val="00601665"/>
    <w:rsid w:val="0060173F"/>
    <w:rsid w:val="00601DC0"/>
    <w:rsid w:val="00604547"/>
    <w:rsid w:val="00604C0C"/>
    <w:rsid w:val="00605DBC"/>
    <w:rsid w:val="00606D02"/>
    <w:rsid w:val="00607866"/>
    <w:rsid w:val="00610532"/>
    <w:rsid w:val="00610FEF"/>
    <w:rsid w:val="00611342"/>
    <w:rsid w:val="00612B45"/>
    <w:rsid w:val="00613EB7"/>
    <w:rsid w:val="00615399"/>
    <w:rsid w:val="0061596A"/>
    <w:rsid w:val="00617571"/>
    <w:rsid w:val="00620E98"/>
    <w:rsid w:val="006227EE"/>
    <w:rsid w:val="0062327F"/>
    <w:rsid w:val="006233A5"/>
    <w:rsid w:val="00624803"/>
    <w:rsid w:val="00625EEE"/>
    <w:rsid w:val="006269A5"/>
    <w:rsid w:val="00626FEC"/>
    <w:rsid w:val="00627724"/>
    <w:rsid w:val="00627C08"/>
    <w:rsid w:val="006309FD"/>
    <w:rsid w:val="00630EFE"/>
    <w:rsid w:val="00631BB8"/>
    <w:rsid w:val="0063313E"/>
    <w:rsid w:val="00634B46"/>
    <w:rsid w:val="00634BFD"/>
    <w:rsid w:val="00635515"/>
    <w:rsid w:val="0063613E"/>
    <w:rsid w:val="00636A3F"/>
    <w:rsid w:val="006378D3"/>
    <w:rsid w:val="0064001F"/>
    <w:rsid w:val="00641551"/>
    <w:rsid w:val="0064195A"/>
    <w:rsid w:val="00641A9E"/>
    <w:rsid w:val="00641CA6"/>
    <w:rsid w:val="00642059"/>
    <w:rsid w:val="006420B3"/>
    <w:rsid w:val="006424DE"/>
    <w:rsid w:val="0064267A"/>
    <w:rsid w:val="00642B8F"/>
    <w:rsid w:val="00643FFD"/>
    <w:rsid w:val="00644F37"/>
    <w:rsid w:val="00645716"/>
    <w:rsid w:val="00646EE4"/>
    <w:rsid w:val="00646F91"/>
    <w:rsid w:val="00650D8E"/>
    <w:rsid w:val="006511CE"/>
    <w:rsid w:val="00651FCB"/>
    <w:rsid w:val="00652051"/>
    <w:rsid w:val="006524D1"/>
    <w:rsid w:val="00652503"/>
    <w:rsid w:val="00652F77"/>
    <w:rsid w:val="00652FE1"/>
    <w:rsid w:val="006539BA"/>
    <w:rsid w:val="00653B06"/>
    <w:rsid w:val="00654AB2"/>
    <w:rsid w:val="00655FEE"/>
    <w:rsid w:val="00656D35"/>
    <w:rsid w:val="00657CAD"/>
    <w:rsid w:val="006605E4"/>
    <w:rsid w:val="00660CD0"/>
    <w:rsid w:val="006616BA"/>
    <w:rsid w:val="00662319"/>
    <w:rsid w:val="006630B9"/>
    <w:rsid w:val="006638D2"/>
    <w:rsid w:val="006642BA"/>
    <w:rsid w:val="006655EA"/>
    <w:rsid w:val="00666F8B"/>
    <w:rsid w:val="00667804"/>
    <w:rsid w:val="00667D22"/>
    <w:rsid w:val="00670839"/>
    <w:rsid w:val="00670AE6"/>
    <w:rsid w:val="00670C68"/>
    <w:rsid w:val="006710AA"/>
    <w:rsid w:val="006724BB"/>
    <w:rsid w:val="00672AD6"/>
    <w:rsid w:val="00672C1C"/>
    <w:rsid w:val="006735BE"/>
    <w:rsid w:val="00675F36"/>
    <w:rsid w:val="00675FEA"/>
    <w:rsid w:val="006769C9"/>
    <w:rsid w:val="00677A43"/>
    <w:rsid w:val="00677A8D"/>
    <w:rsid w:val="006810C5"/>
    <w:rsid w:val="00682DA9"/>
    <w:rsid w:val="006853CD"/>
    <w:rsid w:val="006856F9"/>
    <w:rsid w:val="00685FBA"/>
    <w:rsid w:val="006863C5"/>
    <w:rsid w:val="00686730"/>
    <w:rsid w:val="006869F5"/>
    <w:rsid w:val="00686DF4"/>
    <w:rsid w:val="006872B2"/>
    <w:rsid w:val="0068797A"/>
    <w:rsid w:val="00690746"/>
    <w:rsid w:val="0069080A"/>
    <w:rsid w:val="0069194C"/>
    <w:rsid w:val="00692242"/>
    <w:rsid w:val="00695CE4"/>
    <w:rsid w:val="00696784"/>
    <w:rsid w:val="00696B4F"/>
    <w:rsid w:val="00696F8A"/>
    <w:rsid w:val="00697452"/>
    <w:rsid w:val="006A0047"/>
    <w:rsid w:val="006A061E"/>
    <w:rsid w:val="006A0EDC"/>
    <w:rsid w:val="006A14D0"/>
    <w:rsid w:val="006A1E84"/>
    <w:rsid w:val="006A1FCD"/>
    <w:rsid w:val="006A2AD0"/>
    <w:rsid w:val="006A3CD9"/>
    <w:rsid w:val="006A3F9F"/>
    <w:rsid w:val="006A6248"/>
    <w:rsid w:val="006A659C"/>
    <w:rsid w:val="006A7375"/>
    <w:rsid w:val="006B06D0"/>
    <w:rsid w:val="006B1570"/>
    <w:rsid w:val="006B1918"/>
    <w:rsid w:val="006B22CE"/>
    <w:rsid w:val="006B2EA0"/>
    <w:rsid w:val="006B2EDE"/>
    <w:rsid w:val="006B394A"/>
    <w:rsid w:val="006B60B9"/>
    <w:rsid w:val="006B75B0"/>
    <w:rsid w:val="006B7BA0"/>
    <w:rsid w:val="006B7E03"/>
    <w:rsid w:val="006C06EB"/>
    <w:rsid w:val="006C0A25"/>
    <w:rsid w:val="006C0A3C"/>
    <w:rsid w:val="006C138C"/>
    <w:rsid w:val="006C1729"/>
    <w:rsid w:val="006C262B"/>
    <w:rsid w:val="006C2BB3"/>
    <w:rsid w:val="006C2DB0"/>
    <w:rsid w:val="006C3917"/>
    <w:rsid w:val="006C480F"/>
    <w:rsid w:val="006C57B0"/>
    <w:rsid w:val="006C658D"/>
    <w:rsid w:val="006C6D35"/>
    <w:rsid w:val="006C6E13"/>
    <w:rsid w:val="006C771A"/>
    <w:rsid w:val="006C77D0"/>
    <w:rsid w:val="006C7930"/>
    <w:rsid w:val="006C7985"/>
    <w:rsid w:val="006D0AB3"/>
    <w:rsid w:val="006D0E3F"/>
    <w:rsid w:val="006D1D6E"/>
    <w:rsid w:val="006D213F"/>
    <w:rsid w:val="006D2D13"/>
    <w:rsid w:val="006D3A7F"/>
    <w:rsid w:val="006D3C88"/>
    <w:rsid w:val="006D3F00"/>
    <w:rsid w:val="006D4485"/>
    <w:rsid w:val="006D4568"/>
    <w:rsid w:val="006D47C2"/>
    <w:rsid w:val="006D506F"/>
    <w:rsid w:val="006D5227"/>
    <w:rsid w:val="006D5BB8"/>
    <w:rsid w:val="006D705F"/>
    <w:rsid w:val="006D7305"/>
    <w:rsid w:val="006D7FDB"/>
    <w:rsid w:val="006E035D"/>
    <w:rsid w:val="006E03AA"/>
    <w:rsid w:val="006E1498"/>
    <w:rsid w:val="006E1DF9"/>
    <w:rsid w:val="006E235B"/>
    <w:rsid w:val="006E3068"/>
    <w:rsid w:val="006E3B65"/>
    <w:rsid w:val="006E3C46"/>
    <w:rsid w:val="006E3D26"/>
    <w:rsid w:val="006E5A1A"/>
    <w:rsid w:val="006E5E82"/>
    <w:rsid w:val="006E631D"/>
    <w:rsid w:val="006E68EB"/>
    <w:rsid w:val="006E6DC7"/>
    <w:rsid w:val="006F0766"/>
    <w:rsid w:val="006F0E60"/>
    <w:rsid w:val="006F1419"/>
    <w:rsid w:val="006F2548"/>
    <w:rsid w:val="006F28A3"/>
    <w:rsid w:val="006F3AE5"/>
    <w:rsid w:val="006F3B44"/>
    <w:rsid w:val="006F3DF3"/>
    <w:rsid w:val="006F3F84"/>
    <w:rsid w:val="006F4454"/>
    <w:rsid w:val="006F4472"/>
    <w:rsid w:val="006F4697"/>
    <w:rsid w:val="006F4BB4"/>
    <w:rsid w:val="006F5959"/>
    <w:rsid w:val="006F5C33"/>
    <w:rsid w:val="006F674E"/>
    <w:rsid w:val="006F6DC0"/>
    <w:rsid w:val="006F7166"/>
    <w:rsid w:val="006F7608"/>
    <w:rsid w:val="006F7ABE"/>
    <w:rsid w:val="006F7F9C"/>
    <w:rsid w:val="00700B1C"/>
    <w:rsid w:val="00700D50"/>
    <w:rsid w:val="0070147B"/>
    <w:rsid w:val="0070190A"/>
    <w:rsid w:val="00701BDC"/>
    <w:rsid w:val="00702D21"/>
    <w:rsid w:val="00702E99"/>
    <w:rsid w:val="00703458"/>
    <w:rsid w:val="00703C26"/>
    <w:rsid w:val="00703F3D"/>
    <w:rsid w:val="00703FBF"/>
    <w:rsid w:val="00705161"/>
    <w:rsid w:val="00705341"/>
    <w:rsid w:val="0070592A"/>
    <w:rsid w:val="007059F7"/>
    <w:rsid w:val="00706932"/>
    <w:rsid w:val="00707588"/>
    <w:rsid w:val="007078E8"/>
    <w:rsid w:val="00710B10"/>
    <w:rsid w:val="00710F48"/>
    <w:rsid w:val="007115A9"/>
    <w:rsid w:val="007129E0"/>
    <w:rsid w:val="00712B1B"/>
    <w:rsid w:val="00713898"/>
    <w:rsid w:val="00713CA0"/>
    <w:rsid w:val="00714E3B"/>
    <w:rsid w:val="0071563A"/>
    <w:rsid w:val="007157AE"/>
    <w:rsid w:val="00716421"/>
    <w:rsid w:val="00716AB3"/>
    <w:rsid w:val="00716CE7"/>
    <w:rsid w:val="00717214"/>
    <w:rsid w:val="00717674"/>
    <w:rsid w:val="00720068"/>
    <w:rsid w:val="0072093B"/>
    <w:rsid w:val="00720BEA"/>
    <w:rsid w:val="007216DC"/>
    <w:rsid w:val="007218F1"/>
    <w:rsid w:val="00722BE2"/>
    <w:rsid w:val="0072497D"/>
    <w:rsid w:val="00725007"/>
    <w:rsid w:val="00725CBD"/>
    <w:rsid w:val="007260E9"/>
    <w:rsid w:val="00726201"/>
    <w:rsid w:val="007266D4"/>
    <w:rsid w:val="0072685A"/>
    <w:rsid w:val="00726AAE"/>
    <w:rsid w:val="00726BE3"/>
    <w:rsid w:val="00726E95"/>
    <w:rsid w:val="0072735E"/>
    <w:rsid w:val="0072737A"/>
    <w:rsid w:val="00727C68"/>
    <w:rsid w:val="00730026"/>
    <w:rsid w:val="0073020E"/>
    <w:rsid w:val="00730252"/>
    <w:rsid w:val="0073063E"/>
    <w:rsid w:val="00730FBC"/>
    <w:rsid w:val="00731BD4"/>
    <w:rsid w:val="007322D2"/>
    <w:rsid w:val="00733254"/>
    <w:rsid w:val="007344FD"/>
    <w:rsid w:val="00735AD3"/>
    <w:rsid w:val="00735C2E"/>
    <w:rsid w:val="00735D51"/>
    <w:rsid w:val="007363B3"/>
    <w:rsid w:val="007369EF"/>
    <w:rsid w:val="00736F07"/>
    <w:rsid w:val="00737445"/>
    <w:rsid w:val="00737AC4"/>
    <w:rsid w:val="007419FE"/>
    <w:rsid w:val="00741C86"/>
    <w:rsid w:val="00741CE2"/>
    <w:rsid w:val="00743932"/>
    <w:rsid w:val="00743A3A"/>
    <w:rsid w:val="00744121"/>
    <w:rsid w:val="00744871"/>
    <w:rsid w:val="0074567E"/>
    <w:rsid w:val="0074594D"/>
    <w:rsid w:val="00746E68"/>
    <w:rsid w:val="00747514"/>
    <w:rsid w:val="00747BCE"/>
    <w:rsid w:val="00747C2C"/>
    <w:rsid w:val="007502C2"/>
    <w:rsid w:val="007502EE"/>
    <w:rsid w:val="0075041E"/>
    <w:rsid w:val="007507CB"/>
    <w:rsid w:val="00750965"/>
    <w:rsid w:val="00750DED"/>
    <w:rsid w:val="00751BDB"/>
    <w:rsid w:val="007529EA"/>
    <w:rsid w:val="00754893"/>
    <w:rsid w:val="00756FEF"/>
    <w:rsid w:val="007572E3"/>
    <w:rsid w:val="007574F0"/>
    <w:rsid w:val="0075759E"/>
    <w:rsid w:val="00760348"/>
    <w:rsid w:val="00760F08"/>
    <w:rsid w:val="00760FDA"/>
    <w:rsid w:val="00761258"/>
    <w:rsid w:val="0076215F"/>
    <w:rsid w:val="00762A70"/>
    <w:rsid w:val="00762B13"/>
    <w:rsid w:val="00762EF1"/>
    <w:rsid w:val="00763706"/>
    <w:rsid w:val="00763D40"/>
    <w:rsid w:val="00766478"/>
    <w:rsid w:val="007664D8"/>
    <w:rsid w:val="00766870"/>
    <w:rsid w:val="007668A4"/>
    <w:rsid w:val="00770443"/>
    <w:rsid w:val="007706BF"/>
    <w:rsid w:val="00771049"/>
    <w:rsid w:val="00771E40"/>
    <w:rsid w:val="0077231B"/>
    <w:rsid w:val="00774C75"/>
    <w:rsid w:val="007750EF"/>
    <w:rsid w:val="0077536C"/>
    <w:rsid w:val="00775DEB"/>
    <w:rsid w:val="0077659A"/>
    <w:rsid w:val="00776B4D"/>
    <w:rsid w:val="0077764D"/>
    <w:rsid w:val="00777BD0"/>
    <w:rsid w:val="007802C1"/>
    <w:rsid w:val="007812A7"/>
    <w:rsid w:val="00781B77"/>
    <w:rsid w:val="00784578"/>
    <w:rsid w:val="007852F0"/>
    <w:rsid w:val="00786487"/>
    <w:rsid w:val="007865A0"/>
    <w:rsid w:val="00786783"/>
    <w:rsid w:val="00786D9C"/>
    <w:rsid w:val="00786EBD"/>
    <w:rsid w:val="0078726F"/>
    <w:rsid w:val="0078795D"/>
    <w:rsid w:val="007907E5"/>
    <w:rsid w:val="00791DEA"/>
    <w:rsid w:val="00791FCA"/>
    <w:rsid w:val="00792C63"/>
    <w:rsid w:val="007931A6"/>
    <w:rsid w:val="007932F8"/>
    <w:rsid w:val="00793572"/>
    <w:rsid w:val="00793AD0"/>
    <w:rsid w:val="007943F7"/>
    <w:rsid w:val="00794BD4"/>
    <w:rsid w:val="0079622D"/>
    <w:rsid w:val="00796B67"/>
    <w:rsid w:val="007A03FC"/>
    <w:rsid w:val="007A1EDB"/>
    <w:rsid w:val="007A26AE"/>
    <w:rsid w:val="007A276F"/>
    <w:rsid w:val="007A2A64"/>
    <w:rsid w:val="007A3DF8"/>
    <w:rsid w:val="007A4656"/>
    <w:rsid w:val="007A49E0"/>
    <w:rsid w:val="007A65BC"/>
    <w:rsid w:val="007A6AD2"/>
    <w:rsid w:val="007A7514"/>
    <w:rsid w:val="007A7D22"/>
    <w:rsid w:val="007A7FD8"/>
    <w:rsid w:val="007B01CB"/>
    <w:rsid w:val="007B0271"/>
    <w:rsid w:val="007B03C2"/>
    <w:rsid w:val="007B07F3"/>
    <w:rsid w:val="007B09E9"/>
    <w:rsid w:val="007B106F"/>
    <w:rsid w:val="007B114D"/>
    <w:rsid w:val="007B11B1"/>
    <w:rsid w:val="007B2739"/>
    <w:rsid w:val="007B2C42"/>
    <w:rsid w:val="007B31CB"/>
    <w:rsid w:val="007B3A1B"/>
    <w:rsid w:val="007B3C15"/>
    <w:rsid w:val="007B3C81"/>
    <w:rsid w:val="007B3EB4"/>
    <w:rsid w:val="007B4F7F"/>
    <w:rsid w:val="007B5158"/>
    <w:rsid w:val="007B5CDA"/>
    <w:rsid w:val="007C07CE"/>
    <w:rsid w:val="007C125F"/>
    <w:rsid w:val="007C1A3B"/>
    <w:rsid w:val="007C22F0"/>
    <w:rsid w:val="007C2796"/>
    <w:rsid w:val="007C2A46"/>
    <w:rsid w:val="007C4013"/>
    <w:rsid w:val="007C4286"/>
    <w:rsid w:val="007C4464"/>
    <w:rsid w:val="007C59F6"/>
    <w:rsid w:val="007C5E6E"/>
    <w:rsid w:val="007C641D"/>
    <w:rsid w:val="007C6A99"/>
    <w:rsid w:val="007C6B9D"/>
    <w:rsid w:val="007C6CB6"/>
    <w:rsid w:val="007D1479"/>
    <w:rsid w:val="007D1B68"/>
    <w:rsid w:val="007D1BD1"/>
    <w:rsid w:val="007D20AD"/>
    <w:rsid w:val="007D3DE0"/>
    <w:rsid w:val="007D3EE1"/>
    <w:rsid w:val="007D4E0A"/>
    <w:rsid w:val="007D524F"/>
    <w:rsid w:val="007D5264"/>
    <w:rsid w:val="007D5603"/>
    <w:rsid w:val="007D5F83"/>
    <w:rsid w:val="007D6174"/>
    <w:rsid w:val="007D660A"/>
    <w:rsid w:val="007D7DA4"/>
    <w:rsid w:val="007E03AB"/>
    <w:rsid w:val="007E1555"/>
    <w:rsid w:val="007E16BE"/>
    <w:rsid w:val="007E1706"/>
    <w:rsid w:val="007E1B41"/>
    <w:rsid w:val="007E2723"/>
    <w:rsid w:val="007E3284"/>
    <w:rsid w:val="007E32B6"/>
    <w:rsid w:val="007E3AE7"/>
    <w:rsid w:val="007E3BF0"/>
    <w:rsid w:val="007E4619"/>
    <w:rsid w:val="007E4FA4"/>
    <w:rsid w:val="007E5581"/>
    <w:rsid w:val="007E65BF"/>
    <w:rsid w:val="007E6D2E"/>
    <w:rsid w:val="007E7791"/>
    <w:rsid w:val="007F1BD2"/>
    <w:rsid w:val="007F1C00"/>
    <w:rsid w:val="007F2379"/>
    <w:rsid w:val="007F376B"/>
    <w:rsid w:val="007F4494"/>
    <w:rsid w:val="007F4A48"/>
    <w:rsid w:val="007F4A82"/>
    <w:rsid w:val="007F583C"/>
    <w:rsid w:val="007F58D7"/>
    <w:rsid w:val="007F5F56"/>
    <w:rsid w:val="007F6E47"/>
    <w:rsid w:val="007F731F"/>
    <w:rsid w:val="0080040F"/>
    <w:rsid w:val="008004D6"/>
    <w:rsid w:val="008011D9"/>
    <w:rsid w:val="00801917"/>
    <w:rsid w:val="008023D2"/>
    <w:rsid w:val="0080250D"/>
    <w:rsid w:val="008028A0"/>
    <w:rsid w:val="008034BB"/>
    <w:rsid w:val="00803517"/>
    <w:rsid w:val="00803B50"/>
    <w:rsid w:val="00804B65"/>
    <w:rsid w:val="008050CF"/>
    <w:rsid w:val="00805D4F"/>
    <w:rsid w:val="00805EA0"/>
    <w:rsid w:val="008065A9"/>
    <w:rsid w:val="00806EB5"/>
    <w:rsid w:val="00807D36"/>
    <w:rsid w:val="008106B1"/>
    <w:rsid w:val="008107BE"/>
    <w:rsid w:val="008107CB"/>
    <w:rsid w:val="0081180D"/>
    <w:rsid w:val="00811F98"/>
    <w:rsid w:val="0081219A"/>
    <w:rsid w:val="0081257B"/>
    <w:rsid w:val="00812620"/>
    <w:rsid w:val="00812E41"/>
    <w:rsid w:val="00813909"/>
    <w:rsid w:val="00813AC9"/>
    <w:rsid w:val="00814041"/>
    <w:rsid w:val="0081419F"/>
    <w:rsid w:val="00814AEB"/>
    <w:rsid w:val="00814B5A"/>
    <w:rsid w:val="008152CC"/>
    <w:rsid w:val="00815E42"/>
    <w:rsid w:val="00816632"/>
    <w:rsid w:val="00817F83"/>
    <w:rsid w:val="00822C0E"/>
    <w:rsid w:val="00822C82"/>
    <w:rsid w:val="008246A9"/>
    <w:rsid w:val="00824BF3"/>
    <w:rsid w:val="008256C7"/>
    <w:rsid w:val="00825C6E"/>
    <w:rsid w:val="008260C9"/>
    <w:rsid w:val="00826313"/>
    <w:rsid w:val="0082727A"/>
    <w:rsid w:val="00830511"/>
    <w:rsid w:val="00830689"/>
    <w:rsid w:val="00830ABE"/>
    <w:rsid w:val="00830B2D"/>
    <w:rsid w:val="00831741"/>
    <w:rsid w:val="0083245D"/>
    <w:rsid w:val="008324B4"/>
    <w:rsid w:val="00833322"/>
    <w:rsid w:val="00834BCB"/>
    <w:rsid w:val="00835BE6"/>
    <w:rsid w:val="008360BD"/>
    <w:rsid w:val="00836225"/>
    <w:rsid w:val="00836431"/>
    <w:rsid w:val="00836572"/>
    <w:rsid w:val="0084058D"/>
    <w:rsid w:val="008413BA"/>
    <w:rsid w:val="00842282"/>
    <w:rsid w:val="00842616"/>
    <w:rsid w:val="00842A8D"/>
    <w:rsid w:val="008431D3"/>
    <w:rsid w:val="00843392"/>
    <w:rsid w:val="0084339D"/>
    <w:rsid w:val="00843B40"/>
    <w:rsid w:val="00844103"/>
    <w:rsid w:val="00844219"/>
    <w:rsid w:val="0084449C"/>
    <w:rsid w:val="00844889"/>
    <w:rsid w:val="00844C9B"/>
    <w:rsid w:val="0084542B"/>
    <w:rsid w:val="00845BC8"/>
    <w:rsid w:val="0084618A"/>
    <w:rsid w:val="008473D7"/>
    <w:rsid w:val="00847BFD"/>
    <w:rsid w:val="008511C2"/>
    <w:rsid w:val="00852893"/>
    <w:rsid w:val="00852A29"/>
    <w:rsid w:val="00853422"/>
    <w:rsid w:val="008538EA"/>
    <w:rsid w:val="00853EC3"/>
    <w:rsid w:val="00854C0A"/>
    <w:rsid w:val="00855737"/>
    <w:rsid w:val="00855B03"/>
    <w:rsid w:val="00855B0A"/>
    <w:rsid w:val="00855D0A"/>
    <w:rsid w:val="00855DD8"/>
    <w:rsid w:val="008574CC"/>
    <w:rsid w:val="008579E3"/>
    <w:rsid w:val="00857AFF"/>
    <w:rsid w:val="00857C1C"/>
    <w:rsid w:val="008604C9"/>
    <w:rsid w:val="00860C89"/>
    <w:rsid w:val="00860FEA"/>
    <w:rsid w:val="008612A9"/>
    <w:rsid w:val="00861471"/>
    <w:rsid w:val="00862421"/>
    <w:rsid w:val="00862442"/>
    <w:rsid w:val="008630E4"/>
    <w:rsid w:val="00864AB1"/>
    <w:rsid w:val="0086560C"/>
    <w:rsid w:val="0086598B"/>
    <w:rsid w:val="0086707E"/>
    <w:rsid w:val="00867178"/>
    <w:rsid w:val="00867EF5"/>
    <w:rsid w:val="008702BA"/>
    <w:rsid w:val="00870378"/>
    <w:rsid w:val="008717EC"/>
    <w:rsid w:val="008720D0"/>
    <w:rsid w:val="00872494"/>
    <w:rsid w:val="008728D2"/>
    <w:rsid w:val="00873E01"/>
    <w:rsid w:val="00874D04"/>
    <w:rsid w:val="00874F68"/>
    <w:rsid w:val="008768FB"/>
    <w:rsid w:val="008772C8"/>
    <w:rsid w:val="008802E4"/>
    <w:rsid w:val="00880721"/>
    <w:rsid w:val="00880C50"/>
    <w:rsid w:val="00880D55"/>
    <w:rsid w:val="00880EA8"/>
    <w:rsid w:val="00880F17"/>
    <w:rsid w:val="00880F50"/>
    <w:rsid w:val="0088144A"/>
    <w:rsid w:val="008814B9"/>
    <w:rsid w:val="00881510"/>
    <w:rsid w:val="00881B63"/>
    <w:rsid w:val="00882CD3"/>
    <w:rsid w:val="00883608"/>
    <w:rsid w:val="008837D5"/>
    <w:rsid w:val="008839AC"/>
    <w:rsid w:val="008846C4"/>
    <w:rsid w:val="00884AE7"/>
    <w:rsid w:val="00884AF4"/>
    <w:rsid w:val="0088516D"/>
    <w:rsid w:val="008857C0"/>
    <w:rsid w:val="00885C32"/>
    <w:rsid w:val="00886B1D"/>
    <w:rsid w:val="00886E29"/>
    <w:rsid w:val="00887B05"/>
    <w:rsid w:val="0089081E"/>
    <w:rsid w:val="00890870"/>
    <w:rsid w:val="00890B34"/>
    <w:rsid w:val="008916AE"/>
    <w:rsid w:val="008920C1"/>
    <w:rsid w:val="0089263F"/>
    <w:rsid w:val="008927BB"/>
    <w:rsid w:val="0089307C"/>
    <w:rsid w:val="0089353E"/>
    <w:rsid w:val="00893CAB"/>
    <w:rsid w:val="00893D53"/>
    <w:rsid w:val="00894657"/>
    <w:rsid w:val="00894871"/>
    <w:rsid w:val="00894EE3"/>
    <w:rsid w:val="00895254"/>
    <w:rsid w:val="00896948"/>
    <w:rsid w:val="00896BC0"/>
    <w:rsid w:val="00896F3D"/>
    <w:rsid w:val="0089707D"/>
    <w:rsid w:val="00897790"/>
    <w:rsid w:val="008A023C"/>
    <w:rsid w:val="008A0C35"/>
    <w:rsid w:val="008A13A7"/>
    <w:rsid w:val="008A16C9"/>
    <w:rsid w:val="008A17FF"/>
    <w:rsid w:val="008A1C7A"/>
    <w:rsid w:val="008A1CD6"/>
    <w:rsid w:val="008A2263"/>
    <w:rsid w:val="008A245C"/>
    <w:rsid w:val="008A2A7C"/>
    <w:rsid w:val="008A3326"/>
    <w:rsid w:val="008A4F8B"/>
    <w:rsid w:val="008A4FBA"/>
    <w:rsid w:val="008A664E"/>
    <w:rsid w:val="008A6FAD"/>
    <w:rsid w:val="008A7865"/>
    <w:rsid w:val="008B0BFF"/>
    <w:rsid w:val="008B1C28"/>
    <w:rsid w:val="008B2253"/>
    <w:rsid w:val="008B22E6"/>
    <w:rsid w:val="008B24E4"/>
    <w:rsid w:val="008B38A9"/>
    <w:rsid w:val="008B38F6"/>
    <w:rsid w:val="008B419A"/>
    <w:rsid w:val="008B4201"/>
    <w:rsid w:val="008B5048"/>
    <w:rsid w:val="008B5BD1"/>
    <w:rsid w:val="008B5CC7"/>
    <w:rsid w:val="008B6233"/>
    <w:rsid w:val="008B79FB"/>
    <w:rsid w:val="008B7BCB"/>
    <w:rsid w:val="008B7FB7"/>
    <w:rsid w:val="008C078F"/>
    <w:rsid w:val="008C0C4B"/>
    <w:rsid w:val="008C1878"/>
    <w:rsid w:val="008C2267"/>
    <w:rsid w:val="008C226B"/>
    <w:rsid w:val="008C35C0"/>
    <w:rsid w:val="008C3919"/>
    <w:rsid w:val="008C39A4"/>
    <w:rsid w:val="008C43E4"/>
    <w:rsid w:val="008C4433"/>
    <w:rsid w:val="008C4EFE"/>
    <w:rsid w:val="008C516E"/>
    <w:rsid w:val="008C578E"/>
    <w:rsid w:val="008C5B96"/>
    <w:rsid w:val="008C7437"/>
    <w:rsid w:val="008C76B7"/>
    <w:rsid w:val="008D06DF"/>
    <w:rsid w:val="008D0E97"/>
    <w:rsid w:val="008D0FF9"/>
    <w:rsid w:val="008D13BA"/>
    <w:rsid w:val="008D1EAF"/>
    <w:rsid w:val="008D2574"/>
    <w:rsid w:val="008D28DE"/>
    <w:rsid w:val="008D2986"/>
    <w:rsid w:val="008D32B0"/>
    <w:rsid w:val="008D376B"/>
    <w:rsid w:val="008D3B47"/>
    <w:rsid w:val="008D3C80"/>
    <w:rsid w:val="008D3CB6"/>
    <w:rsid w:val="008D4E4E"/>
    <w:rsid w:val="008D518C"/>
    <w:rsid w:val="008D616E"/>
    <w:rsid w:val="008D6798"/>
    <w:rsid w:val="008D7DA2"/>
    <w:rsid w:val="008E0EE5"/>
    <w:rsid w:val="008E104E"/>
    <w:rsid w:val="008E14FF"/>
    <w:rsid w:val="008E21C7"/>
    <w:rsid w:val="008E3095"/>
    <w:rsid w:val="008E32C1"/>
    <w:rsid w:val="008E551F"/>
    <w:rsid w:val="008E5889"/>
    <w:rsid w:val="008E67E5"/>
    <w:rsid w:val="008E6847"/>
    <w:rsid w:val="008E6BC9"/>
    <w:rsid w:val="008E7332"/>
    <w:rsid w:val="008F01F5"/>
    <w:rsid w:val="008F0647"/>
    <w:rsid w:val="008F0DE9"/>
    <w:rsid w:val="008F0E5E"/>
    <w:rsid w:val="008F11E6"/>
    <w:rsid w:val="008F1413"/>
    <w:rsid w:val="008F23E0"/>
    <w:rsid w:val="008F2527"/>
    <w:rsid w:val="008F264F"/>
    <w:rsid w:val="008F326E"/>
    <w:rsid w:val="008F3BA4"/>
    <w:rsid w:val="008F3CE8"/>
    <w:rsid w:val="008F41BE"/>
    <w:rsid w:val="008F44AD"/>
    <w:rsid w:val="008F4D15"/>
    <w:rsid w:val="008F4DB1"/>
    <w:rsid w:val="008F4F96"/>
    <w:rsid w:val="008F5032"/>
    <w:rsid w:val="008F56E0"/>
    <w:rsid w:val="008F608B"/>
    <w:rsid w:val="008F729A"/>
    <w:rsid w:val="009004BE"/>
    <w:rsid w:val="00900A21"/>
    <w:rsid w:val="00900B3C"/>
    <w:rsid w:val="0090145E"/>
    <w:rsid w:val="00901EC2"/>
    <w:rsid w:val="009020A4"/>
    <w:rsid w:val="009026AF"/>
    <w:rsid w:val="00902BAB"/>
    <w:rsid w:val="00903790"/>
    <w:rsid w:val="00903A4E"/>
    <w:rsid w:val="00903C0B"/>
    <w:rsid w:val="00905FDC"/>
    <w:rsid w:val="00906425"/>
    <w:rsid w:val="00906A34"/>
    <w:rsid w:val="00907411"/>
    <w:rsid w:val="00907F20"/>
    <w:rsid w:val="009107EA"/>
    <w:rsid w:val="0091081D"/>
    <w:rsid w:val="00910BF2"/>
    <w:rsid w:val="009113C8"/>
    <w:rsid w:val="0091146F"/>
    <w:rsid w:val="0091187C"/>
    <w:rsid w:val="00912BEE"/>
    <w:rsid w:val="0091464E"/>
    <w:rsid w:val="009150CF"/>
    <w:rsid w:val="0091574A"/>
    <w:rsid w:val="00915D89"/>
    <w:rsid w:val="009179E0"/>
    <w:rsid w:val="00917D4A"/>
    <w:rsid w:val="00921105"/>
    <w:rsid w:val="00921C73"/>
    <w:rsid w:val="009222A2"/>
    <w:rsid w:val="00922CAD"/>
    <w:rsid w:val="009233C9"/>
    <w:rsid w:val="00925B87"/>
    <w:rsid w:val="009276B5"/>
    <w:rsid w:val="00927BA4"/>
    <w:rsid w:val="00930165"/>
    <w:rsid w:val="00932337"/>
    <w:rsid w:val="009326A1"/>
    <w:rsid w:val="00935FD5"/>
    <w:rsid w:val="00936D60"/>
    <w:rsid w:val="0093772F"/>
    <w:rsid w:val="00937967"/>
    <w:rsid w:val="00937F43"/>
    <w:rsid w:val="00940833"/>
    <w:rsid w:val="009408E4"/>
    <w:rsid w:val="00940FAA"/>
    <w:rsid w:val="00941163"/>
    <w:rsid w:val="009422B1"/>
    <w:rsid w:val="00942561"/>
    <w:rsid w:val="0094257E"/>
    <w:rsid w:val="00942740"/>
    <w:rsid w:val="009430C5"/>
    <w:rsid w:val="009440B2"/>
    <w:rsid w:val="00946A7D"/>
    <w:rsid w:val="0094719E"/>
    <w:rsid w:val="0094751C"/>
    <w:rsid w:val="00947543"/>
    <w:rsid w:val="00947822"/>
    <w:rsid w:val="00947AF6"/>
    <w:rsid w:val="00950212"/>
    <w:rsid w:val="00950586"/>
    <w:rsid w:val="00950792"/>
    <w:rsid w:val="00950A07"/>
    <w:rsid w:val="00950E3D"/>
    <w:rsid w:val="00950F09"/>
    <w:rsid w:val="00951119"/>
    <w:rsid w:val="00951284"/>
    <w:rsid w:val="00951801"/>
    <w:rsid w:val="00952084"/>
    <w:rsid w:val="009520C5"/>
    <w:rsid w:val="009528C2"/>
    <w:rsid w:val="0095323B"/>
    <w:rsid w:val="009535CA"/>
    <w:rsid w:val="009543E1"/>
    <w:rsid w:val="009556FF"/>
    <w:rsid w:val="00955CBE"/>
    <w:rsid w:val="009563EE"/>
    <w:rsid w:val="009567AA"/>
    <w:rsid w:val="00957567"/>
    <w:rsid w:val="009577F4"/>
    <w:rsid w:val="009606FF"/>
    <w:rsid w:val="00960D28"/>
    <w:rsid w:val="009613BC"/>
    <w:rsid w:val="0096313B"/>
    <w:rsid w:val="00963233"/>
    <w:rsid w:val="00963921"/>
    <w:rsid w:val="0096427B"/>
    <w:rsid w:val="00965BD4"/>
    <w:rsid w:val="00965D2C"/>
    <w:rsid w:val="00965FDF"/>
    <w:rsid w:val="00966DD7"/>
    <w:rsid w:val="0097009B"/>
    <w:rsid w:val="009700C8"/>
    <w:rsid w:val="00970571"/>
    <w:rsid w:val="00970A60"/>
    <w:rsid w:val="00970D72"/>
    <w:rsid w:val="009719C1"/>
    <w:rsid w:val="00971B08"/>
    <w:rsid w:val="00972440"/>
    <w:rsid w:val="00972736"/>
    <w:rsid w:val="00973210"/>
    <w:rsid w:val="00973895"/>
    <w:rsid w:val="00973D31"/>
    <w:rsid w:val="00974272"/>
    <w:rsid w:val="0097439C"/>
    <w:rsid w:val="00975E66"/>
    <w:rsid w:val="00977E36"/>
    <w:rsid w:val="00981493"/>
    <w:rsid w:val="009818CF"/>
    <w:rsid w:val="00982505"/>
    <w:rsid w:val="0098356F"/>
    <w:rsid w:val="00983C7B"/>
    <w:rsid w:val="00984C3C"/>
    <w:rsid w:val="00984DE2"/>
    <w:rsid w:val="00986C79"/>
    <w:rsid w:val="00986CCD"/>
    <w:rsid w:val="0099041E"/>
    <w:rsid w:val="009909D1"/>
    <w:rsid w:val="0099170B"/>
    <w:rsid w:val="009929DB"/>
    <w:rsid w:val="00992D0A"/>
    <w:rsid w:val="00993116"/>
    <w:rsid w:val="00994034"/>
    <w:rsid w:val="00994BF5"/>
    <w:rsid w:val="00994EC6"/>
    <w:rsid w:val="009957B0"/>
    <w:rsid w:val="00995E7F"/>
    <w:rsid w:val="00996063"/>
    <w:rsid w:val="0099692A"/>
    <w:rsid w:val="00997A70"/>
    <w:rsid w:val="009A2606"/>
    <w:rsid w:val="009A2A42"/>
    <w:rsid w:val="009A2C93"/>
    <w:rsid w:val="009A601C"/>
    <w:rsid w:val="009A6831"/>
    <w:rsid w:val="009A7C15"/>
    <w:rsid w:val="009B0086"/>
    <w:rsid w:val="009B0A2F"/>
    <w:rsid w:val="009B2A1B"/>
    <w:rsid w:val="009B444C"/>
    <w:rsid w:val="009B49DD"/>
    <w:rsid w:val="009B4DEC"/>
    <w:rsid w:val="009B637C"/>
    <w:rsid w:val="009B7305"/>
    <w:rsid w:val="009B73D6"/>
    <w:rsid w:val="009B75DC"/>
    <w:rsid w:val="009B7824"/>
    <w:rsid w:val="009B7B86"/>
    <w:rsid w:val="009C03B1"/>
    <w:rsid w:val="009C077F"/>
    <w:rsid w:val="009C09CD"/>
    <w:rsid w:val="009C0C06"/>
    <w:rsid w:val="009C3601"/>
    <w:rsid w:val="009C3AD7"/>
    <w:rsid w:val="009C644F"/>
    <w:rsid w:val="009C655D"/>
    <w:rsid w:val="009C73E5"/>
    <w:rsid w:val="009C78A4"/>
    <w:rsid w:val="009C7BB4"/>
    <w:rsid w:val="009D0955"/>
    <w:rsid w:val="009D0D88"/>
    <w:rsid w:val="009D18CC"/>
    <w:rsid w:val="009D1F69"/>
    <w:rsid w:val="009D2244"/>
    <w:rsid w:val="009D25C4"/>
    <w:rsid w:val="009D28EB"/>
    <w:rsid w:val="009D29E4"/>
    <w:rsid w:val="009D2B90"/>
    <w:rsid w:val="009D305E"/>
    <w:rsid w:val="009D39D0"/>
    <w:rsid w:val="009D56E8"/>
    <w:rsid w:val="009D6639"/>
    <w:rsid w:val="009D68FC"/>
    <w:rsid w:val="009D6EE0"/>
    <w:rsid w:val="009D70DA"/>
    <w:rsid w:val="009D7BB4"/>
    <w:rsid w:val="009E0345"/>
    <w:rsid w:val="009E21D4"/>
    <w:rsid w:val="009E2DAD"/>
    <w:rsid w:val="009E3A60"/>
    <w:rsid w:val="009E46C1"/>
    <w:rsid w:val="009E6A87"/>
    <w:rsid w:val="009E77A6"/>
    <w:rsid w:val="009F142E"/>
    <w:rsid w:val="009F193C"/>
    <w:rsid w:val="009F1D0E"/>
    <w:rsid w:val="009F2360"/>
    <w:rsid w:val="009F2D88"/>
    <w:rsid w:val="009F36AB"/>
    <w:rsid w:val="009F409A"/>
    <w:rsid w:val="009F4F92"/>
    <w:rsid w:val="009F5FF8"/>
    <w:rsid w:val="00A00856"/>
    <w:rsid w:val="00A017C6"/>
    <w:rsid w:val="00A01A64"/>
    <w:rsid w:val="00A02C2A"/>
    <w:rsid w:val="00A041F4"/>
    <w:rsid w:val="00A04293"/>
    <w:rsid w:val="00A0694E"/>
    <w:rsid w:val="00A069A1"/>
    <w:rsid w:val="00A06D4D"/>
    <w:rsid w:val="00A0752A"/>
    <w:rsid w:val="00A07B36"/>
    <w:rsid w:val="00A07F2A"/>
    <w:rsid w:val="00A104BA"/>
    <w:rsid w:val="00A1172B"/>
    <w:rsid w:val="00A117DF"/>
    <w:rsid w:val="00A120D0"/>
    <w:rsid w:val="00A1273C"/>
    <w:rsid w:val="00A1300B"/>
    <w:rsid w:val="00A13600"/>
    <w:rsid w:val="00A15A7C"/>
    <w:rsid w:val="00A15C2A"/>
    <w:rsid w:val="00A169A8"/>
    <w:rsid w:val="00A1719C"/>
    <w:rsid w:val="00A174B2"/>
    <w:rsid w:val="00A2114A"/>
    <w:rsid w:val="00A21CF7"/>
    <w:rsid w:val="00A2274D"/>
    <w:rsid w:val="00A23000"/>
    <w:rsid w:val="00A2400F"/>
    <w:rsid w:val="00A25D2D"/>
    <w:rsid w:val="00A26249"/>
    <w:rsid w:val="00A26435"/>
    <w:rsid w:val="00A2751E"/>
    <w:rsid w:val="00A30578"/>
    <w:rsid w:val="00A30C20"/>
    <w:rsid w:val="00A30C62"/>
    <w:rsid w:val="00A30CBC"/>
    <w:rsid w:val="00A31398"/>
    <w:rsid w:val="00A31786"/>
    <w:rsid w:val="00A31C8D"/>
    <w:rsid w:val="00A32040"/>
    <w:rsid w:val="00A323D3"/>
    <w:rsid w:val="00A34093"/>
    <w:rsid w:val="00A3440E"/>
    <w:rsid w:val="00A34C4B"/>
    <w:rsid w:val="00A34E31"/>
    <w:rsid w:val="00A36477"/>
    <w:rsid w:val="00A36525"/>
    <w:rsid w:val="00A36DF4"/>
    <w:rsid w:val="00A36F67"/>
    <w:rsid w:val="00A37BA0"/>
    <w:rsid w:val="00A37C94"/>
    <w:rsid w:val="00A37D60"/>
    <w:rsid w:val="00A40970"/>
    <w:rsid w:val="00A40C7D"/>
    <w:rsid w:val="00A41E5B"/>
    <w:rsid w:val="00A43C14"/>
    <w:rsid w:val="00A44CBA"/>
    <w:rsid w:val="00A44D6E"/>
    <w:rsid w:val="00A46064"/>
    <w:rsid w:val="00A478AF"/>
    <w:rsid w:val="00A50348"/>
    <w:rsid w:val="00A5063A"/>
    <w:rsid w:val="00A50A80"/>
    <w:rsid w:val="00A50D01"/>
    <w:rsid w:val="00A51EF1"/>
    <w:rsid w:val="00A51F84"/>
    <w:rsid w:val="00A52AA9"/>
    <w:rsid w:val="00A52B90"/>
    <w:rsid w:val="00A52C5C"/>
    <w:rsid w:val="00A534A4"/>
    <w:rsid w:val="00A54799"/>
    <w:rsid w:val="00A5499A"/>
    <w:rsid w:val="00A54E7D"/>
    <w:rsid w:val="00A5513C"/>
    <w:rsid w:val="00A5605F"/>
    <w:rsid w:val="00A561F9"/>
    <w:rsid w:val="00A56950"/>
    <w:rsid w:val="00A578A2"/>
    <w:rsid w:val="00A60ABA"/>
    <w:rsid w:val="00A60D3A"/>
    <w:rsid w:val="00A621C2"/>
    <w:rsid w:val="00A621E7"/>
    <w:rsid w:val="00A62DC2"/>
    <w:rsid w:val="00A63B0C"/>
    <w:rsid w:val="00A641E6"/>
    <w:rsid w:val="00A66394"/>
    <w:rsid w:val="00A669AA"/>
    <w:rsid w:val="00A675D6"/>
    <w:rsid w:val="00A67DC4"/>
    <w:rsid w:val="00A710BC"/>
    <w:rsid w:val="00A71703"/>
    <w:rsid w:val="00A723AB"/>
    <w:rsid w:val="00A72702"/>
    <w:rsid w:val="00A72BBC"/>
    <w:rsid w:val="00A72BC9"/>
    <w:rsid w:val="00A7330E"/>
    <w:rsid w:val="00A7376D"/>
    <w:rsid w:val="00A73F71"/>
    <w:rsid w:val="00A7445A"/>
    <w:rsid w:val="00A76923"/>
    <w:rsid w:val="00A76DDB"/>
    <w:rsid w:val="00A76F0F"/>
    <w:rsid w:val="00A76F4E"/>
    <w:rsid w:val="00A7782B"/>
    <w:rsid w:val="00A77CA8"/>
    <w:rsid w:val="00A80579"/>
    <w:rsid w:val="00A81C97"/>
    <w:rsid w:val="00A8224F"/>
    <w:rsid w:val="00A82CCD"/>
    <w:rsid w:val="00A83405"/>
    <w:rsid w:val="00A83EA1"/>
    <w:rsid w:val="00A84B9D"/>
    <w:rsid w:val="00A850E7"/>
    <w:rsid w:val="00A85A07"/>
    <w:rsid w:val="00A85F14"/>
    <w:rsid w:val="00A8687F"/>
    <w:rsid w:val="00A86958"/>
    <w:rsid w:val="00A87895"/>
    <w:rsid w:val="00A87F3E"/>
    <w:rsid w:val="00A9092B"/>
    <w:rsid w:val="00A90A78"/>
    <w:rsid w:val="00A90EEE"/>
    <w:rsid w:val="00A91C5E"/>
    <w:rsid w:val="00A939C6"/>
    <w:rsid w:val="00A93BC0"/>
    <w:rsid w:val="00A94D4E"/>
    <w:rsid w:val="00A950B1"/>
    <w:rsid w:val="00A95428"/>
    <w:rsid w:val="00A96C29"/>
    <w:rsid w:val="00A971E0"/>
    <w:rsid w:val="00A97FC7"/>
    <w:rsid w:val="00AA0310"/>
    <w:rsid w:val="00AA0918"/>
    <w:rsid w:val="00AA0BD8"/>
    <w:rsid w:val="00AA1AA8"/>
    <w:rsid w:val="00AA1C73"/>
    <w:rsid w:val="00AA1E01"/>
    <w:rsid w:val="00AA2D98"/>
    <w:rsid w:val="00AA3513"/>
    <w:rsid w:val="00AA533D"/>
    <w:rsid w:val="00AA58F0"/>
    <w:rsid w:val="00AA5DA4"/>
    <w:rsid w:val="00AA6759"/>
    <w:rsid w:val="00AA7ABE"/>
    <w:rsid w:val="00AA7F03"/>
    <w:rsid w:val="00AB1BCD"/>
    <w:rsid w:val="00AB2E43"/>
    <w:rsid w:val="00AB34A1"/>
    <w:rsid w:val="00AB3532"/>
    <w:rsid w:val="00AB3589"/>
    <w:rsid w:val="00AB3D1E"/>
    <w:rsid w:val="00AB5198"/>
    <w:rsid w:val="00AB5239"/>
    <w:rsid w:val="00AB55C6"/>
    <w:rsid w:val="00AB5F29"/>
    <w:rsid w:val="00AB6B9D"/>
    <w:rsid w:val="00AB7C80"/>
    <w:rsid w:val="00AC04A3"/>
    <w:rsid w:val="00AC0505"/>
    <w:rsid w:val="00AC208D"/>
    <w:rsid w:val="00AC227F"/>
    <w:rsid w:val="00AC2693"/>
    <w:rsid w:val="00AC288C"/>
    <w:rsid w:val="00AC2C69"/>
    <w:rsid w:val="00AC2FF4"/>
    <w:rsid w:val="00AC369B"/>
    <w:rsid w:val="00AC38D6"/>
    <w:rsid w:val="00AC4196"/>
    <w:rsid w:val="00AC46AB"/>
    <w:rsid w:val="00AC47AA"/>
    <w:rsid w:val="00AC4E92"/>
    <w:rsid w:val="00AC524D"/>
    <w:rsid w:val="00AC553D"/>
    <w:rsid w:val="00AC57DC"/>
    <w:rsid w:val="00AC659B"/>
    <w:rsid w:val="00AC66B4"/>
    <w:rsid w:val="00AC7105"/>
    <w:rsid w:val="00AC7CDC"/>
    <w:rsid w:val="00AD0209"/>
    <w:rsid w:val="00AD1576"/>
    <w:rsid w:val="00AD1AFA"/>
    <w:rsid w:val="00AD1C1A"/>
    <w:rsid w:val="00AD1D5E"/>
    <w:rsid w:val="00AD1FE3"/>
    <w:rsid w:val="00AD2192"/>
    <w:rsid w:val="00AD3080"/>
    <w:rsid w:val="00AD3616"/>
    <w:rsid w:val="00AD3D13"/>
    <w:rsid w:val="00AD4B43"/>
    <w:rsid w:val="00AD5099"/>
    <w:rsid w:val="00AD5619"/>
    <w:rsid w:val="00AE1C2B"/>
    <w:rsid w:val="00AE2308"/>
    <w:rsid w:val="00AE273F"/>
    <w:rsid w:val="00AE2AA9"/>
    <w:rsid w:val="00AE3079"/>
    <w:rsid w:val="00AE4514"/>
    <w:rsid w:val="00AE46B0"/>
    <w:rsid w:val="00AE499D"/>
    <w:rsid w:val="00AE4D80"/>
    <w:rsid w:val="00AE559E"/>
    <w:rsid w:val="00AE5D38"/>
    <w:rsid w:val="00AE764E"/>
    <w:rsid w:val="00AE76B3"/>
    <w:rsid w:val="00AE7858"/>
    <w:rsid w:val="00AE7C31"/>
    <w:rsid w:val="00AF1083"/>
    <w:rsid w:val="00AF1E02"/>
    <w:rsid w:val="00AF2967"/>
    <w:rsid w:val="00AF3219"/>
    <w:rsid w:val="00AF33C7"/>
    <w:rsid w:val="00AF38EA"/>
    <w:rsid w:val="00AF3D4A"/>
    <w:rsid w:val="00AF4EE0"/>
    <w:rsid w:val="00AF60BD"/>
    <w:rsid w:val="00AF6CEC"/>
    <w:rsid w:val="00AF704D"/>
    <w:rsid w:val="00AF7720"/>
    <w:rsid w:val="00AF77CE"/>
    <w:rsid w:val="00B01B18"/>
    <w:rsid w:val="00B0297B"/>
    <w:rsid w:val="00B02C88"/>
    <w:rsid w:val="00B03664"/>
    <w:rsid w:val="00B03CBE"/>
    <w:rsid w:val="00B04244"/>
    <w:rsid w:val="00B067E4"/>
    <w:rsid w:val="00B067F4"/>
    <w:rsid w:val="00B10A21"/>
    <w:rsid w:val="00B11F61"/>
    <w:rsid w:val="00B126DA"/>
    <w:rsid w:val="00B1304F"/>
    <w:rsid w:val="00B13077"/>
    <w:rsid w:val="00B13E8A"/>
    <w:rsid w:val="00B14491"/>
    <w:rsid w:val="00B14729"/>
    <w:rsid w:val="00B14891"/>
    <w:rsid w:val="00B15B4A"/>
    <w:rsid w:val="00B15BAC"/>
    <w:rsid w:val="00B15E34"/>
    <w:rsid w:val="00B16137"/>
    <w:rsid w:val="00B170AB"/>
    <w:rsid w:val="00B1775B"/>
    <w:rsid w:val="00B17AE5"/>
    <w:rsid w:val="00B17CE0"/>
    <w:rsid w:val="00B209A0"/>
    <w:rsid w:val="00B209A1"/>
    <w:rsid w:val="00B216CE"/>
    <w:rsid w:val="00B21C88"/>
    <w:rsid w:val="00B2298A"/>
    <w:rsid w:val="00B23323"/>
    <w:rsid w:val="00B2369B"/>
    <w:rsid w:val="00B238F9"/>
    <w:rsid w:val="00B24B9D"/>
    <w:rsid w:val="00B25644"/>
    <w:rsid w:val="00B25E85"/>
    <w:rsid w:val="00B266DF"/>
    <w:rsid w:val="00B26A9C"/>
    <w:rsid w:val="00B27678"/>
    <w:rsid w:val="00B27F9A"/>
    <w:rsid w:val="00B304BD"/>
    <w:rsid w:val="00B30622"/>
    <w:rsid w:val="00B306F4"/>
    <w:rsid w:val="00B30A5D"/>
    <w:rsid w:val="00B31276"/>
    <w:rsid w:val="00B32449"/>
    <w:rsid w:val="00B33CCE"/>
    <w:rsid w:val="00B34DD7"/>
    <w:rsid w:val="00B34E7B"/>
    <w:rsid w:val="00B3528A"/>
    <w:rsid w:val="00B356E6"/>
    <w:rsid w:val="00B35A1C"/>
    <w:rsid w:val="00B36364"/>
    <w:rsid w:val="00B366DA"/>
    <w:rsid w:val="00B36A1D"/>
    <w:rsid w:val="00B370F2"/>
    <w:rsid w:val="00B3769D"/>
    <w:rsid w:val="00B378D0"/>
    <w:rsid w:val="00B37D3B"/>
    <w:rsid w:val="00B40A24"/>
    <w:rsid w:val="00B41DC6"/>
    <w:rsid w:val="00B41FDF"/>
    <w:rsid w:val="00B4283B"/>
    <w:rsid w:val="00B42C34"/>
    <w:rsid w:val="00B4525E"/>
    <w:rsid w:val="00B45A16"/>
    <w:rsid w:val="00B45E5C"/>
    <w:rsid w:val="00B462D5"/>
    <w:rsid w:val="00B46448"/>
    <w:rsid w:val="00B47B67"/>
    <w:rsid w:val="00B47F5D"/>
    <w:rsid w:val="00B500F6"/>
    <w:rsid w:val="00B50210"/>
    <w:rsid w:val="00B518A5"/>
    <w:rsid w:val="00B51C14"/>
    <w:rsid w:val="00B525EA"/>
    <w:rsid w:val="00B53649"/>
    <w:rsid w:val="00B53786"/>
    <w:rsid w:val="00B5388B"/>
    <w:rsid w:val="00B53911"/>
    <w:rsid w:val="00B540A7"/>
    <w:rsid w:val="00B542AC"/>
    <w:rsid w:val="00B5515E"/>
    <w:rsid w:val="00B5547A"/>
    <w:rsid w:val="00B572A4"/>
    <w:rsid w:val="00B57DBC"/>
    <w:rsid w:val="00B6068E"/>
    <w:rsid w:val="00B60758"/>
    <w:rsid w:val="00B60857"/>
    <w:rsid w:val="00B60DE9"/>
    <w:rsid w:val="00B61D67"/>
    <w:rsid w:val="00B62308"/>
    <w:rsid w:val="00B62877"/>
    <w:rsid w:val="00B62B6B"/>
    <w:rsid w:val="00B62FC2"/>
    <w:rsid w:val="00B63BFD"/>
    <w:rsid w:val="00B64685"/>
    <w:rsid w:val="00B64CF2"/>
    <w:rsid w:val="00B65579"/>
    <w:rsid w:val="00B657ED"/>
    <w:rsid w:val="00B65BDE"/>
    <w:rsid w:val="00B666B0"/>
    <w:rsid w:val="00B66A69"/>
    <w:rsid w:val="00B6751D"/>
    <w:rsid w:val="00B67773"/>
    <w:rsid w:val="00B70C17"/>
    <w:rsid w:val="00B739AC"/>
    <w:rsid w:val="00B73C7B"/>
    <w:rsid w:val="00B74771"/>
    <w:rsid w:val="00B749EA"/>
    <w:rsid w:val="00B74E26"/>
    <w:rsid w:val="00B74F55"/>
    <w:rsid w:val="00B75316"/>
    <w:rsid w:val="00B75670"/>
    <w:rsid w:val="00B75ABB"/>
    <w:rsid w:val="00B75BF0"/>
    <w:rsid w:val="00B75C51"/>
    <w:rsid w:val="00B76014"/>
    <w:rsid w:val="00B82F07"/>
    <w:rsid w:val="00B837E0"/>
    <w:rsid w:val="00B839D2"/>
    <w:rsid w:val="00B84438"/>
    <w:rsid w:val="00B8463E"/>
    <w:rsid w:val="00B84727"/>
    <w:rsid w:val="00B8481F"/>
    <w:rsid w:val="00B8489E"/>
    <w:rsid w:val="00B84B33"/>
    <w:rsid w:val="00B8511E"/>
    <w:rsid w:val="00B8552A"/>
    <w:rsid w:val="00B85B7C"/>
    <w:rsid w:val="00B86A86"/>
    <w:rsid w:val="00B86E11"/>
    <w:rsid w:val="00B87BBF"/>
    <w:rsid w:val="00B901C0"/>
    <w:rsid w:val="00B90242"/>
    <w:rsid w:val="00B91A8F"/>
    <w:rsid w:val="00B93261"/>
    <w:rsid w:val="00B93B48"/>
    <w:rsid w:val="00B93B72"/>
    <w:rsid w:val="00B93DEF"/>
    <w:rsid w:val="00B940C0"/>
    <w:rsid w:val="00B945F0"/>
    <w:rsid w:val="00B94700"/>
    <w:rsid w:val="00B94702"/>
    <w:rsid w:val="00B950B7"/>
    <w:rsid w:val="00B96468"/>
    <w:rsid w:val="00B9689D"/>
    <w:rsid w:val="00B96D60"/>
    <w:rsid w:val="00B97992"/>
    <w:rsid w:val="00BA0FFD"/>
    <w:rsid w:val="00BA1158"/>
    <w:rsid w:val="00BA1650"/>
    <w:rsid w:val="00BA1875"/>
    <w:rsid w:val="00BA21F0"/>
    <w:rsid w:val="00BA2757"/>
    <w:rsid w:val="00BA2CA7"/>
    <w:rsid w:val="00BA319E"/>
    <w:rsid w:val="00BA344D"/>
    <w:rsid w:val="00BA3899"/>
    <w:rsid w:val="00BA3B21"/>
    <w:rsid w:val="00BA53D0"/>
    <w:rsid w:val="00BA5508"/>
    <w:rsid w:val="00BA5ED5"/>
    <w:rsid w:val="00BA5FF5"/>
    <w:rsid w:val="00BA6836"/>
    <w:rsid w:val="00BA7BC3"/>
    <w:rsid w:val="00BB016E"/>
    <w:rsid w:val="00BB03C6"/>
    <w:rsid w:val="00BB0ADB"/>
    <w:rsid w:val="00BB195A"/>
    <w:rsid w:val="00BB22EC"/>
    <w:rsid w:val="00BB24A2"/>
    <w:rsid w:val="00BB2963"/>
    <w:rsid w:val="00BB33D0"/>
    <w:rsid w:val="00BB3E1E"/>
    <w:rsid w:val="00BB4744"/>
    <w:rsid w:val="00BB517A"/>
    <w:rsid w:val="00BB5D1C"/>
    <w:rsid w:val="00BB607B"/>
    <w:rsid w:val="00BB6ADF"/>
    <w:rsid w:val="00BC056D"/>
    <w:rsid w:val="00BC0920"/>
    <w:rsid w:val="00BC0977"/>
    <w:rsid w:val="00BC18D9"/>
    <w:rsid w:val="00BC1DEA"/>
    <w:rsid w:val="00BC257C"/>
    <w:rsid w:val="00BC3E2F"/>
    <w:rsid w:val="00BC3EF4"/>
    <w:rsid w:val="00BC5D9A"/>
    <w:rsid w:val="00BC5FCD"/>
    <w:rsid w:val="00BC6167"/>
    <w:rsid w:val="00BC6B82"/>
    <w:rsid w:val="00BC7E9B"/>
    <w:rsid w:val="00BD200E"/>
    <w:rsid w:val="00BD2427"/>
    <w:rsid w:val="00BD25FA"/>
    <w:rsid w:val="00BD2D09"/>
    <w:rsid w:val="00BD31FB"/>
    <w:rsid w:val="00BD5B9F"/>
    <w:rsid w:val="00BD6676"/>
    <w:rsid w:val="00BD687B"/>
    <w:rsid w:val="00BD6A5A"/>
    <w:rsid w:val="00BD7B5C"/>
    <w:rsid w:val="00BE295A"/>
    <w:rsid w:val="00BE379F"/>
    <w:rsid w:val="00BE3886"/>
    <w:rsid w:val="00BE3AA6"/>
    <w:rsid w:val="00BE47B0"/>
    <w:rsid w:val="00BE4FA9"/>
    <w:rsid w:val="00BE5D2B"/>
    <w:rsid w:val="00BE6F42"/>
    <w:rsid w:val="00BE7019"/>
    <w:rsid w:val="00BE722E"/>
    <w:rsid w:val="00BE7415"/>
    <w:rsid w:val="00BE7931"/>
    <w:rsid w:val="00BE79DF"/>
    <w:rsid w:val="00BF0124"/>
    <w:rsid w:val="00BF0873"/>
    <w:rsid w:val="00BF0B29"/>
    <w:rsid w:val="00BF0FBB"/>
    <w:rsid w:val="00BF265C"/>
    <w:rsid w:val="00BF31DD"/>
    <w:rsid w:val="00BF326C"/>
    <w:rsid w:val="00BF4381"/>
    <w:rsid w:val="00BF4713"/>
    <w:rsid w:val="00BF47F5"/>
    <w:rsid w:val="00BF481D"/>
    <w:rsid w:val="00BF51C1"/>
    <w:rsid w:val="00BF5773"/>
    <w:rsid w:val="00BF5B4C"/>
    <w:rsid w:val="00BF630D"/>
    <w:rsid w:val="00BF6FA2"/>
    <w:rsid w:val="00BF748B"/>
    <w:rsid w:val="00C00676"/>
    <w:rsid w:val="00C01222"/>
    <w:rsid w:val="00C01CE9"/>
    <w:rsid w:val="00C020BE"/>
    <w:rsid w:val="00C024D4"/>
    <w:rsid w:val="00C03080"/>
    <w:rsid w:val="00C0337F"/>
    <w:rsid w:val="00C034EB"/>
    <w:rsid w:val="00C03891"/>
    <w:rsid w:val="00C03B5B"/>
    <w:rsid w:val="00C04207"/>
    <w:rsid w:val="00C05722"/>
    <w:rsid w:val="00C07107"/>
    <w:rsid w:val="00C0763D"/>
    <w:rsid w:val="00C07E69"/>
    <w:rsid w:val="00C11192"/>
    <w:rsid w:val="00C11C83"/>
    <w:rsid w:val="00C11F0B"/>
    <w:rsid w:val="00C1285F"/>
    <w:rsid w:val="00C12B36"/>
    <w:rsid w:val="00C1424B"/>
    <w:rsid w:val="00C17482"/>
    <w:rsid w:val="00C20099"/>
    <w:rsid w:val="00C20E62"/>
    <w:rsid w:val="00C21170"/>
    <w:rsid w:val="00C21782"/>
    <w:rsid w:val="00C21C05"/>
    <w:rsid w:val="00C21CC1"/>
    <w:rsid w:val="00C223B3"/>
    <w:rsid w:val="00C228C8"/>
    <w:rsid w:val="00C2318A"/>
    <w:rsid w:val="00C267E0"/>
    <w:rsid w:val="00C268E3"/>
    <w:rsid w:val="00C26B2E"/>
    <w:rsid w:val="00C30DDF"/>
    <w:rsid w:val="00C319F7"/>
    <w:rsid w:val="00C329AB"/>
    <w:rsid w:val="00C32B55"/>
    <w:rsid w:val="00C3310D"/>
    <w:rsid w:val="00C33575"/>
    <w:rsid w:val="00C336F9"/>
    <w:rsid w:val="00C33C2A"/>
    <w:rsid w:val="00C34C87"/>
    <w:rsid w:val="00C34D87"/>
    <w:rsid w:val="00C351FF"/>
    <w:rsid w:val="00C36DA4"/>
    <w:rsid w:val="00C36E47"/>
    <w:rsid w:val="00C373BB"/>
    <w:rsid w:val="00C376D9"/>
    <w:rsid w:val="00C40013"/>
    <w:rsid w:val="00C4137F"/>
    <w:rsid w:val="00C415BB"/>
    <w:rsid w:val="00C41736"/>
    <w:rsid w:val="00C41EDE"/>
    <w:rsid w:val="00C42501"/>
    <w:rsid w:val="00C43A4E"/>
    <w:rsid w:val="00C43A70"/>
    <w:rsid w:val="00C44736"/>
    <w:rsid w:val="00C44CDF"/>
    <w:rsid w:val="00C461B3"/>
    <w:rsid w:val="00C47034"/>
    <w:rsid w:val="00C47988"/>
    <w:rsid w:val="00C47BCE"/>
    <w:rsid w:val="00C47BDE"/>
    <w:rsid w:val="00C47C50"/>
    <w:rsid w:val="00C506F6"/>
    <w:rsid w:val="00C5084E"/>
    <w:rsid w:val="00C50E6E"/>
    <w:rsid w:val="00C518F3"/>
    <w:rsid w:val="00C51FE1"/>
    <w:rsid w:val="00C521E7"/>
    <w:rsid w:val="00C52566"/>
    <w:rsid w:val="00C52608"/>
    <w:rsid w:val="00C52D9F"/>
    <w:rsid w:val="00C53244"/>
    <w:rsid w:val="00C53743"/>
    <w:rsid w:val="00C541D8"/>
    <w:rsid w:val="00C54308"/>
    <w:rsid w:val="00C54A9A"/>
    <w:rsid w:val="00C54E62"/>
    <w:rsid w:val="00C55487"/>
    <w:rsid w:val="00C55ED8"/>
    <w:rsid w:val="00C55F52"/>
    <w:rsid w:val="00C55FBC"/>
    <w:rsid w:val="00C569E7"/>
    <w:rsid w:val="00C56E47"/>
    <w:rsid w:val="00C61AA8"/>
    <w:rsid w:val="00C624CB"/>
    <w:rsid w:val="00C62B6B"/>
    <w:rsid w:val="00C62F01"/>
    <w:rsid w:val="00C62F77"/>
    <w:rsid w:val="00C63833"/>
    <w:rsid w:val="00C643FE"/>
    <w:rsid w:val="00C6488B"/>
    <w:rsid w:val="00C6549C"/>
    <w:rsid w:val="00C66E7A"/>
    <w:rsid w:val="00C67399"/>
    <w:rsid w:val="00C677FA"/>
    <w:rsid w:val="00C67FA8"/>
    <w:rsid w:val="00C67FB4"/>
    <w:rsid w:val="00C70229"/>
    <w:rsid w:val="00C70273"/>
    <w:rsid w:val="00C70365"/>
    <w:rsid w:val="00C703E8"/>
    <w:rsid w:val="00C70E8E"/>
    <w:rsid w:val="00C71431"/>
    <w:rsid w:val="00C71B3C"/>
    <w:rsid w:val="00C72599"/>
    <w:rsid w:val="00C73B8D"/>
    <w:rsid w:val="00C73D68"/>
    <w:rsid w:val="00C74507"/>
    <w:rsid w:val="00C7549B"/>
    <w:rsid w:val="00C762E2"/>
    <w:rsid w:val="00C767EF"/>
    <w:rsid w:val="00C77BB2"/>
    <w:rsid w:val="00C8084C"/>
    <w:rsid w:val="00C80906"/>
    <w:rsid w:val="00C811B7"/>
    <w:rsid w:val="00C813B3"/>
    <w:rsid w:val="00C81BD4"/>
    <w:rsid w:val="00C81BEF"/>
    <w:rsid w:val="00C826C9"/>
    <w:rsid w:val="00C82A90"/>
    <w:rsid w:val="00C82D21"/>
    <w:rsid w:val="00C83FD9"/>
    <w:rsid w:val="00C841DC"/>
    <w:rsid w:val="00C84B54"/>
    <w:rsid w:val="00C8548A"/>
    <w:rsid w:val="00C859E9"/>
    <w:rsid w:val="00C85C1B"/>
    <w:rsid w:val="00C86B49"/>
    <w:rsid w:val="00C86CD8"/>
    <w:rsid w:val="00C9018A"/>
    <w:rsid w:val="00C9230D"/>
    <w:rsid w:val="00C92758"/>
    <w:rsid w:val="00C9331C"/>
    <w:rsid w:val="00C937A5"/>
    <w:rsid w:val="00C939AD"/>
    <w:rsid w:val="00C94822"/>
    <w:rsid w:val="00C94BE9"/>
    <w:rsid w:val="00C94C42"/>
    <w:rsid w:val="00C95573"/>
    <w:rsid w:val="00C95997"/>
    <w:rsid w:val="00C95DEE"/>
    <w:rsid w:val="00C962A3"/>
    <w:rsid w:val="00C96B96"/>
    <w:rsid w:val="00C97D35"/>
    <w:rsid w:val="00CA0138"/>
    <w:rsid w:val="00CA0D6B"/>
    <w:rsid w:val="00CA1079"/>
    <w:rsid w:val="00CA1D94"/>
    <w:rsid w:val="00CA2E0D"/>
    <w:rsid w:val="00CA3889"/>
    <w:rsid w:val="00CA423B"/>
    <w:rsid w:val="00CA4C5C"/>
    <w:rsid w:val="00CA69DF"/>
    <w:rsid w:val="00CA6CEF"/>
    <w:rsid w:val="00CA7E75"/>
    <w:rsid w:val="00CB09F3"/>
    <w:rsid w:val="00CB25E0"/>
    <w:rsid w:val="00CB26A5"/>
    <w:rsid w:val="00CB2887"/>
    <w:rsid w:val="00CB3347"/>
    <w:rsid w:val="00CB38C1"/>
    <w:rsid w:val="00CB3A35"/>
    <w:rsid w:val="00CB3F6A"/>
    <w:rsid w:val="00CB5AED"/>
    <w:rsid w:val="00CB65B1"/>
    <w:rsid w:val="00CB6629"/>
    <w:rsid w:val="00CB7627"/>
    <w:rsid w:val="00CC0A08"/>
    <w:rsid w:val="00CC1405"/>
    <w:rsid w:val="00CC176B"/>
    <w:rsid w:val="00CC1A8B"/>
    <w:rsid w:val="00CC211A"/>
    <w:rsid w:val="00CC2851"/>
    <w:rsid w:val="00CC2C3A"/>
    <w:rsid w:val="00CC3629"/>
    <w:rsid w:val="00CC3C24"/>
    <w:rsid w:val="00CC452B"/>
    <w:rsid w:val="00CC5CCD"/>
    <w:rsid w:val="00CC6B8E"/>
    <w:rsid w:val="00CC6DD4"/>
    <w:rsid w:val="00CC79B8"/>
    <w:rsid w:val="00CC7ECE"/>
    <w:rsid w:val="00CD1BE5"/>
    <w:rsid w:val="00CD2462"/>
    <w:rsid w:val="00CD322A"/>
    <w:rsid w:val="00CD346B"/>
    <w:rsid w:val="00CD3597"/>
    <w:rsid w:val="00CD4149"/>
    <w:rsid w:val="00CD51AB"/>
    <w:rsid w:val="00CD5DBD"/>
    <w:rsid w:val="00CD61B1"/>
    <w:rsid w:val="00CD6384"/>
    <w:rsid w:val="00CD6DE0"/>
    <w:rsid w:val="00CE0564"/>
    <w:rsid w:val="00CE1E57"/>
    <w:rsid w:val="00CE289E"/>
    <w:rsid w:val="00CE2A02"/>
    <w:rsid w:val="00CE2AB6"/>
    <w:rsid w:val="00CE3358"/>
    <w:rsid w:val="00CE34A2"/>
    <w:rsid w:val="00CE3DDC"/>
    <w:rsid w:val="00CE4944"/>
    <w:rsid w:val="00CE4A40"/>
    <w:rsid w:val="00CE6423"/>
    <w:rsid w:val="00CE670A"/>
    <w:rsid w:val="00CE683B"/>
    <w:rsid w:val="00CE738B"/>
    <w:rsid w:val="00CE74D6"/>
    <w:rsid w:val="00CF0B6A"/>
    <w:rsid w:val="00CF279F"/>
    <w:rsid w:val="00CF2A68"/>
    <w:rsid w:val="00CF3D37"/>
    <w:rsid w:val="00CF4813"/>
    <w:rsid w:val="00CF4C4E"/>
    <w:rsid w:val="00CF54CF"/>
    <w:rsid w:val="00CF5A7F"/>
    <w:rsid w:val="00CF69EB"/>
    <w:rsid w:val="00CF718C"/>
    <w:rsid w:val="00CF7475"/>
    <w:rsid w:val="00CF7D28"/>
    <w:rsid w:val="00CF7D36"/>
    <w:rsid w:val="00D00783"/>
    <w:rsid w:val="00D0079C"/>
    <w:rsid w:val="00D00AC6"/>
    <w:rsid w:val="00D01446"/>
    <w:rsid w:val="00D01A20"/>
    <w:rsid w:val="00D01E3B"/>
    <w:rsid w:val="00D02285"/>
    <w:rsid w:val="00D02B62"/>
    <w:rsid w:val="00D03116"/>
    <w:rsid w:val="00D031FB"/>
    <w:rsid w:val="00D06811"/>
    <w:rsid w:val="00D06B66"/>
    <w:rsid w:val="00D06C68"/>
    <w:rsid w:val="00D070DD"/>
    <w:rsid w:val="00D073B6"/>
    <w:rsid w:val="00D07DAB"/>
    <w:rsid w:val="00D10F5E"/>
    <w:rsid w:val="00D113D6"/>
    <w:rsid w:val="00D11A29"/>
    <w:rsid w:val="00D11B68"/>
    <w:rsid w:val="00D12589"/>
    <w:rsid w:val="00D141E3"/>
    <w:rsid w:val="00D15934"/>
    <w:rsid w:val="00D15AE2"/>
    <w:rsid w:val="00D15F68"/>
    <w:rsid w:val="00D1659F"/>
    <w:rsid w:val="00D17113"/>
    <w:rsid w:val="00D17A9B"/>
    <w:rsid w:val="00D2012E"/>
    <w:rsid w:val="00D20158"/>
    <w:rsid w:val="00D21446"/>
    <w:rsid w:val="00D21757"/>
    <w:rsid w:val="00D217C3"/>
    <w:rsid w:val="00D2452B"/>
    <w:rsid w:val="00D24A67"/>
    <w:rsid w:val="00D24CDC"/>
    <w:rsid w:val="00D26E08"/>
    <w:rsid w:val="00D30254"/>
    <w:rsid w:val="00D30CC2"/>
    <w:rsid w:val="00D30EBC"/>
    <w:rsid w:val="00D31575"/>
    <w:rsid w:val="00D316E8"/>
    <w:rsid w:val="00D31C05"/>
    <w:rsid w:val="00D32A91"/>
    <w:rsid w:val="00D33195"/>
    <w:rsid w:val="00D33D1B"/>
    <w:rsid w:val="00D34AB3"/>
    <w:rsid w:val="00D34AC2"/>
    <w:rsid w:val="00D356DE"/>
    <w:rsid w:val="00D36C09"/>
    <w:rsid w:val="00D374BE"/>
    <w:rsid w:val="00D37665"/>
    <w:rsid w:val="00D379F3"/>
    <w:rsid w:val="00D402F0"/>
    <w:rsid w:val="00D41262"/>
    <w:rsid w:val="00D41970"/>
    <w:rsid w:val="00D41BD8"/>
    <w:rsid w:val="00D42161"/>
    <w:rsid w:val="00D42B60"/>
    <w:rsid w:val="00D42F24"/>
    <w:rsid w:val="00D43DD3"/>
    <w:rsid w:val="00D44453"/>
    <w:rsid w:val="00D452D4"/>
    <w:rsid w:val="00D45697"/>
    <w:rsid w:val="00D46D19"/>
    <w:rsid w:val="00D471BC"/>
    <w:rsid w:val="00D47E4A"/>
    <w:rsid w:val="00D47EF3"/>
    <w:rsid w:val="00D50CBF"/>
    <w:rsid w:val="00D50F79"/>
    <w:rsid w:val="00D50F98"/>
    <w:rsid w:val="00D51349"/>
    <w:rsid w:val="00D522B0"/>
    <w:rsid w:val="00D531D7"/>
    <w:rsid w:val="00D53224"/>
    <w:rsid w:val="00D542EA"/>
    <w:rsid w:val="00D549FB"/>
    <w:rsid w:val="00D55007"/>
    <w:rsid w:val="00D558D3"/>
    <w:rsid w:val="00D55963"/>
    <w:rsid w:val="00D57B82"/>
    <w:rsid w:val="00D6064B"/>
    <w:rsid w:val="00D6190D"/>
    <w:rsid w:val="00D6229A"/>
    <w:rsid w:val="00D62FD6"/>
    <w:rsid w:val="00D632EC"/>
    <w:rsid w:val="00D633F2"/>
    <w:rsid w:val="00D64576"/>
    <w:rsid w:val="00D6540A"/>
    <w:rsid w:val="00D655D6"/>
    <w:rsid w:val="00D65F85"/>
    <w:rsid w:val="00D672CE"/>
    <w:rsid w:val="00D67F64"/>
    <w:rsid w:val="00D70FF4"/>
    <w:rsid w:val="00D717AC"/>
    <w:rsid w:val="00D71EAB"/>
    <w:rsid w:val="00D72BF4"/>
    <w:rsid w:val="00D7396E"/>
    <w:rsid w:val="00D741F9"/>
    <w:rsid w:val="00D74609"/>
    <w:rsid w:val="00D74C79"/>
    <w:rsid w:val="00D75D3E"/>
    <w:rsid w:val="00D75E01"/>
    <w:rsid w:val="00D760C6"/>
    <w:rsid w:val="00D77AC9"/>
    <w:rsid w:val="00D8197D"/>
    <w:rsid w:val="00D81C0F"/>
    <w:rsid w:val="00D81E9B"/>
    <w:rsid w:val="00D81E9D"/>
    <w:rsid w:val="00D831AD"/>
    <w:rsid w:val="00D836C4"/>
    <w:rsid w:val="00D836EC"/>
    <w:rsid w:val="00D83941"/>
    <w:rsid w:val="00D83B08"/>
    <w:rsid w:val="00D858A8"/>
    <w:rsid w:val="00D85BDD"/>
    <w:rsid w:val="00D86221"/>
    <w:rsid w:val="00D86FA3"/>
    <w:rsid w:val="00D86FBA"/>
    <w:rsid w:val="00D87442"/>
    <w:rsid w:val="00D87A9A"/>
    <w:rsid w:val="00D87DCD"/>
    <w:rsid w:val="00D90D0E"/>
    <w:rsid w:val="00D9160D"/>
    <w:rsid w:val="00D91616"/>
    <w:rsid w:val="00D9247A"/>
    <w:rsid w:val="00D92CE7"/>
    <w:rsid w:val="00D930C7"/>
    <w:rsid w:val="00D94319"/>
    <w:rsid w:val="00D948D1"/>
    <w:rsid w:val="00D94B60"/>
    <w:rsid w:val="00D95063"/>
    <w:rsid w:val="00D95BC3"/>
    <w:rsid w:val="00D9607F"/>
    <w:rsid w:val="00D97887"/>
    <w:rsid w:val="00D97BF1"/>
    <w:rsid w:val="00DA016E"/>
    <w:rsid w:val="00DA08B8"/>
    <w:rsid w:val="00DA0A1D"/>
    <w:rsid w:val="00DA0BBE"/>
    <w:rsid w:val="00DA124B"/>
    <w:rsid w:val="00DA17BB"/>
    <w:rsid w:val="00DA30FF"/>
    <w:rsid w:val="00DA387A"/>
    <w:rsid w:val="00DA3A6A"/>
    <w:rsid w:val="00DA3C16"/>
    <w:rsid w:val="00DA3D74"/>
    <w:rsid w:val="00DA3DFB"/>
    <w:rsid w:val="00DA40F9"/>
    <w:rsid w:val="00DA4982"/>
    <w:rsid w:val="00DA5BC8"/>
    <w:rsid w:val="00DA5D14"/>
    <w:rsid w:val="00DB062B"/>
    <w:rsid w:val="00DB172C"/>
    <w:rsid w:val="00DB272A"/>
    <w:rsid w:val="00DB3765"/>
    <w:rsid w:val="00DB3BD2"/>
    <w:rsid w:val="00DB4696"/>
    <w:rsid w:val="00DB536C"/>
    <w:rsid w:val="00DB5D4A"/>
    <w:rsid w:val="00DB770C"/>
    <w:rsid w:val="00DB798A"/>
    <w:rsid w:val="00DB7B44"/>
    <w:rsid w:val="00DC2197"/>
    <w:rsid w:val="00DC2EB0"/>
    <w:rsid w:val="00DC328F"/>
    <w:rsid w:val="00DC35DE"/>
    <w:rsid w:val="00DC584E"/>
    <w:rsid w:val="00DC5EEF"/>
    <w:rsid w:val="00DC6512"/>
    <w:rsid w:val="00DC6523"/>
    <w:rsid w:val="00DC6A84"/>
    <w:rsid w:val="00DD00D6"/>
    <w:rsid w:val="00DD0D85"/>
    <w:rsid w:val="00DD169B"/>
    <w:rsid w:val="00DD179B"/>
    <w:rsid w:val="00DD17BC"/>
    <w:rsid w:val="00DD1C59"/>
    <w:rsid w:val="00DD1FEA"/>
    <w:rsid w:val="00DD26ED"/>
    <w:rsid w:val="00DD3595"/>
    <w:rsid w:val="00DD363B"/>
    <w:rsid w:val="00DD3D04"/>
    <w:rsid w:val="00DD45C9"/>
    <w:rsid w:val="00DD498B"/>
    <w:rsid w:val="00DD4A8C"/>
    <w:rsid w:val="00DD4CAF"/>
    <w:rsid w:val="00DD5F43"/>
    <w:rsid w:val="00DD5F6A"/>
    <w:rsid w:val="00DD6851"/>
    <w:rsid w:val="00DD6DD3"/>
    <w:rsid w:val="00DD77B4"/>
    <w:rsid w:val="00DE0CD2"/>
    <w:rsid w:val="00DE0F46"/>
    <w:rsid w:val="00DE140A"/>
    <w:rsid w:val="00DE18D4"/>
    <w:rsid w:val="00DE198D"/>
    <w:rsid w:val="00DE23F4"/>
    <w:rsid w:val="00DE4471"/>
    <w:rsid w:val="00DE4F01"/>
    <w:rsid w:val="00DE59B8"/>
    <w:rsid w:val="00DE6090"/>
    <w:rsid w:val="00DE60E9"/>
    <w:rsid w:val="00DE62FF"/>
    <w:rsid w:val="00DE6471"/>
    <w:rsid w:val="00DE6A3A"/>
    <w:rsid w:val="00DF030D"/>
    <w:rsid w:val="00DF03AC"/>
    <w:rsid w:val="00DF06B4"/>
    <w:rsid w:val="00DF0B73"/>
    <w:rsid w:val="00DF1A87"/>
    <w:rsid w:val="00DF1D03"/>
    <w:rsid w:val="00DF2C35"/>
    <w:rsid w:val="00DF2DCE"/>
    <w:rsid w:val="00DF4838"/>
    <w:rsid w:val="00DF4B83"/>
    <w:rsid w:val="00DF5176"/>
    <w:rsid w:val="00DF5539"/>
    <w:rsid w:val="00DF71A9"/>
    <w:rsid w:val="00DF76E7"/>
    <w:rsid w:val="00DF7E5D"/>
    <w:rsid w:val="00E0008A"/>
    <w:rsid w:val="00E012D1"/>
    <w:rsid w:val="00E01584"/>
    <w:rsid w:val="00E0229A"/>
    <w:rsid w:val="00E02465"/>
    <w:rsid w:val="00E03AAD"/>
    <w:rsid w:val="00E03C74"/>
    <w:rsid w:val="00E03F46"/>
    <w:rsid w:val="00E0699C"/>
    <w:rsid w:val="00E06EBD"/>
    <w:rsid w:val="00E11292"/>
    <w:rsid w:val="00E112C7"/>
    <w:rsid w:val="00E11AA4"/>
    <w:rsid w:val="00E125CD"/>
    <w:rsid w:val="00E13ACF"/>
    <w:rsid w:val="00E14234"/>
    <w:rsid w:val="00E1471D"/>
    <w:rsid w:val="00E14B96"/>
    <w:rsid w:val="00E15BFD"/>
    <w:rsid w:val="00E16BC0"/>
    <w:rsid w:val="00E16BD9"/>
    <w:rsid w:val="00E16CC4"/>
    <w:rsid w:val="00E2002E"/>
    <w:rsid w:val="00E202AD"/>
    <w:rsid w:val="00E207C4"/>
    <w:rsid w:val="00E20C2A"/>
    <w:rsid w:val="00E20C7F"/>
    <w:rsid w:val="00E217B6"/>
    <w:rsid w:val="00E2289F"/>
    <w:rsid w:val="00E23384"/>
    <w:rsid w:val="00E23387"/>
    <w:rsid w:val="00E23A9E"/>
    <w:rsid w:val="00E247A9"/>
    <w:rsid w:val="00E249DB"/>
    <w:rsid w:val="00E251BF"/>
    <w:rsid w:val="00E257CB"/>
    <w:rsid w:val="00E25A80"/>
    <w:rsid w:val="00E25BA6"/>
    <w:rsid w:val="00E263CE"/>
    <w:rsid w:val="00E26FE0"/>
    <w:rsid w:val="00E26FFB"/>
    <w:rsid w:val="00E27473"/>
    <w:rsid w:val="00E30031"/>
    <w:rsid w:val="00E303E3"/>
    <w:rsid w:val="00E30403"/>
    <w:rsid w:val="00E305E8"/>
    <w:rsid w:val="00E30A61"/>
    <w:rsid w:val="00E31028"/>
    <w:rsid w:val="00E32078"/>
    <w:rsid w:val="00E32914"/>
    <w:rsid w:val="00E32A9B"/>
    <w:rsid w:val="00E3360A"/>
    <w:rsid w:val="00E33961"/>
    <w:rsid w:val="00E33CCD"/>
    <w:rsid w:val="00E34CC4"/>
    <w:rsid w:val="00E35092"/>
    <w:rsid w:val="00E3548B"/>
    <w:rsid w:val="00E357C3"/>
    <w:rsid w:val="00E3631C"/>
    <w:rsid w:val="00E375A8"/>
    <w:rsid w:val="00E375AA"/>
    <w:rsid w:val="00E3793E"/>
    <w:rsid w:val="00E37BF4"/>
    <w:rsid w:val="00E37E56"/>
    <w:rsid w:val="00E406F9"/>
    <w:rsid w:val="00E41227"/>
    <w:rsid w:val="00E420B2"/>
    <w:rsid w:val="00E42792"/>
    <w:rsid w:val="00E43427"/>
    <w:rsid w:val="00E44D73"/>
    <w:rsid w:val="00E45087"/>
    <w:rsid w:val="00E45E44"/>
    <w:rsid w:val="00E45E6F"/>
    <w:rsid w:val="00E467A7"/>
    <w:rsid w:val="00E50346"/>
    <w:rsid w:val="00E50C63"/>
    <w:rsid w:val="00E5175E"/>
    <w:rsid w:val="00E5249B"/>
    <w:rsid w:val="00E52F96"/>
    <w:rsid w:val="00E533E4"/>
    <w:rsid w:val="00E53525"/>
    <w:rsid w:val="00E536F5"/>
    <w:rsid w:val="00E54566"/>
    <w:rsid w:val="00E5692C"/>
    <w:rsid w:val="00E5708A"/>
    <w:rsid w:val="00E57492"/>
    <w:rsid w:val="00E57504"/>
    <w:rsid w:val="00E57B4E"/>
    <w:rsid w:val="00E60CFE"/>
    <w:rsid w:val="00E61185"/>
    <w:rsid w:val="00E614B0"/>
    <w:rsid w:val="00E614B7"/>
    <w:rsid w:val="00E6261F"/>
    <w:rsid w:val="00E627E1"/>
    <w:rsid w:val="00E627F8"/>
    <w:rsid w:val="00E63165"/>
    <w:rsid w:val="00E63259"/>
    <w:rsid w:val="00E6623A"/>
    <w:rsid w:val="00E66590"/>
    <w:rsid w:val="00E66DAA"/>
    <w:rsid w:val="00E703F2"/>
    <w:rsid w:val="00E7082B"/>
    <w:rsid w:val="00E70DCA"/>
    <w:rsid w:val="00E718AB"/>
    <w:rsid w:val="00E72181"/>
    <w:rsid w:val="00E728C0"/>
    <w:rsid w:val="00E72B27"/>
    <w:rsid w:val="00E72D0D"/>
    <w:rsid w:val="00E7307B"/>
    <w:rsid w:val="00E73C2C"/>
    <w:rsid w:val="00E73F9B"/>
    <w:rsid w:val="00E743A8"/>
    <w:rsid w:val="00E7468E"/>
    <w:rsid w:val="00E74E9E"/>
    <w:rsid w:val="00E753E4"/>
    <w:rsid w:val="00E76232"/>
    <w:rsid w:val="00E80004"/>
    <w:rsid w:val="00E8026C"/>
    <w:rsid w:val="00E81857"/>
    <w:rsid w:val="00E81BB9"/>
    <w:rsid w:val="00E81F76"/>
    <w:rsid w:val="00E82EBF"/>
    <w:rsid w:val="00E84382"/>
    <w:rsid w:val="00E8555F"/>
    <w:rsid w:val="00E85FB4"/>
    <w:rsid w:val="00E87596"/>
    <w:rsid w:val="00E87729"/>
    <w:rsid w:val="00E8790E"/>
    <w:rsid w:val="00E90088"/>
    <w:rsid w:val="00E9071A"/>
    <w:rsid w:val="00E909C5"/>
    <w:rsid w:val="00E90BA3"/>
    <w:rsid w:val="00E92266"/>
    <w:rsid w:val="00E924D9"/>
    <w:rsid w:val="00E92695"/>
    <w:rsid w:val="00E92B06"/>
    <w:rsid w:val="00E930DF"/>
    <w:rsid w:val="00E94C11"/>
    <w:rsid w:val="00E952A0"/>
    <w:rsid w:val="00E957C9"/>
    <w:rsid w:val="00E95AE4"/>
    <w:rsid w:val="00E96D59"/>
    <w:rsid w:val="00EA0272"/>
    <w:rsid w:val="00EA0481"/>
    <w:rsid w:val="00EA0842"/>
    <w:rsid w:val="00EA0C5A"/>
    <w:rsid w:val="00EA0DC7"/>
    <w:rsid w:val="00EA1724"/>
    <w:rsid w:val="00EA1AB0"/>
    <w:rsid w:val="00EA1BB2"/>
    <w:rsid w:val="00EA1D41"/>
    <w:rsid w:val="00EA231E"/>
    <w:rsid w:val="00EA2AA2"/>
    <w:rsid w:val="00EA2DCF"/>
    <w:rsid w:val="00EA3EA8"/>
    <w:rsid w:val="00EA3F27"/>
    <w:rsid w:val="00EA47B3"/>
    <w:rsid w:val="00EA545E"/>
    <w:rsid w:val="00EA5491"/>
    <w:rsid w:val="00EA6803"/>
    <w:rsid w:val="00EA695D"/>
    <w:rsid w:val="00EB017B"/>
    <w:rsid w:val="00EB0B2C"/>
    <w:rsid w:val="00EB0C37"/>
    <w:rsid w:val="00EB1124"/>
    <w:rsid w:val="00EB20C4"/>
    <w:rsid w:val="00EB2449"/>
    <w:rsid w:val="00EB326F"/>
    <w:rsid w:val="00EB34A2"/>
    <w:rsid w:val="00EB37C2"/>
    <w:rsid w:val="00EB3A2F"/>
    <w:rsid w:val="00EB47A9"/>
    <w:rsid w:val="00EB4856"/>
    <w:rsid w:val="00EB52CE"/>
    <w:rsid w:val="00EB608C"/>
    <w:rsid w:val="00EB63C1"/>
    <w:rsid w:val="00EB66B7"/>
    <w:rsid w:val="00EB67B1"/>
    <w:rsid w:val="00EB6C64"/>
    <w:rsid w:val="00EB6E7B"/>
    <w:rsid w:val="00EB769A"/>
    <w:rsid w:val="00EB7C5E"/>
    <w:rsid w:val="00EC0591"/>
    <w:rsid w:val="00EC09BB"/>
    <w:rsid w:val="00EC0EF3"/>
    <w:rsid w:val="00EC2A5E"/>
    <w:rsid w:val="00EC49F1"/>
    <w:rsid w:val="00EC5632"/>
    <w:rsid w:val="00EC56EE"/>
    <w:rsid w:val="00EC69B8"/>
    <w:rsid w:val="00EC6A8F"/>
    <w:rsid w:val="00EC7037"/>
    <w:rsid w:val="00EC77AF"/>
    <w:rsid w:val="00ED0A42"/>
    <w:rsid w:val="00ED0D23"/>
    <w:rsid w:val="00ED17AB"/>
    <w:rsid w:val="00ED3124"/>
    <w:rsid w:val="00ED3FC0"/>
    <w:rsid w:val="00ED4492"/>
    <w:rsid w:val="00ED4DCF"/>
    <w:rsid w:val="00ED4EAF"/>
    <w:rsid w:val="00ED545E"/>
    <w:rsid w:val="00ED61D0"/>
    <w:rsid w:val="00ED6257"/>
    <w:rsid w:val="00ED63CE"/>
    <w:rsid w:val="00ED6691"/>
    <w:rsid w:val="00ED68EB"/>
    <w:rsid w:val="00ED7C5A"/>
    <w:rsid w:val="00EE0E08"/>
    <w:rsid w:val="00EE189E"/>
    <w:rsid w:val="00EE2C93"/>
    <w:rsid w:val="00EE2E23"/>
    <w:rsid w:val="00EE314B"/>
    <w:rsid w:val="00EE3664"/>
    <w:rsid w:val="00EE3701"/>
    <w:rsid w:val="00EE3A51"/>
    <w:rsid w:val="00EE3BAC"/>
    <w:rsid w:val="00EE3C2B"/>
    <w:rsid w:val="00EE41CE"/>
    <w:rsid w:val="00EE4F2D"/>
    <w:rsid w:val="00EE506A"/>
    <w:rsid w:val="00EE5699"/>
    <w:rsid w:val="00EE67DF"/>
    <w:rsid w:val="00EE6C78"/>
    <w:rsid w:val="00EE6D9F"/>
    <w:rsid w:val="00EE6DA2"/>
    <w:rsid w:val="00EE6ED9"/>
    <w:rsid w:val="00EE6FD2"/>
    <w:rsid w:val="00EE72D6"/>
    <w:rsid w:val="00EE7695"/>
    <w:rsid w:val="00EE7AA1"/>
    <w:rsid w:val="00EF0356"/>
    <w:rsid w:val="00EF0400"/>
    <w:rsid w:val="00EF04BA"/>
    <w:rsid w:val="00EF1251"/>
    <w:rsid w:val="00EF16BB"/>
    <w:rsid w:val="00EF26B1"/>
    <w:rsid w:val="00EF2A8C"/>
    <w:rsid w:val="00EF2CB7"/>
    <w:rsid w:val="00EF4421"/>
    <w:rsid w:val="00EF4518"/>
    <w:rsid w:val="00EF52D6"/>
    <w:rsid w:val="00EF5A0B"/>
    <w:rsid w:val="00EF5A2A"/>
    <w:rsid w:val="00EF6223"/>
    <w:rsid w:val="00EF65D5"/>
    <w:rsid w:val="00EF65E6"/>
    <w:rsid w:val="00EF6764"/>
    <w:rsid w:val="00EF693C"/>
    <w:rsid w:val="00EF7F75"/>
    <w:rsid w:val="00F00038"/>
    <w:rsid w:val="00F00A5C"/>
    <w:rsid w:val="00F00A5E"/>
    <w:rsid w:val="00F0121D"/>
    <w:rsid w:val="00F01C02"/>
    <w:rsid w:val="00F023FF"/>
    <w:rsid w:val="00F02BD8"/>
    <w:rsid w:val="00F0329C"/>
    <w:rsid w:val="00F03317"/>
    <w:rsid w:val="00F03861"/>
    <w:rsid w:val="00F03B70"/>
    <w:rsid w:val="00F041D5"/>
    <w:rsid w:val="00F04308"/>
    <w:rsid w:val="00F05393"/>
    <w:rsid w:val="00F05565"/>
    <w:rsid w:val="00F065D2"/>
    <w:rsid w:val="00F0683F"/>
    <w:rsid w:val="00F0707F"/>
    <w:rsid w:val="00F075B3"/>
    <w:rsid w:val="00F07C59"/>
    <w:rsid w:val="00F12C8D"/>
    <w:rsid w:val="00F135E2"/>
    <w:rsid w:val="00F13733"/>
    <w:rsid w:val="00F13B02"/>
    <w:rsid w:val="00F13B1F"/>
    <w:rsid w:val="00F146D7"/>
    <w:rsid w:val="00F149A7"/>
    <w:rsid w:val="00F151E9"/>
    <w:rsid w:val="00F16220"/>
    <w:rsid w:val="00F16876"/>
    <w:rsid w:val="00F16BE1"/>
    <w:rsid w:val="00F16F5D"/>
    <w:rsid w:val="00F17210"/>
    <w:rsid w:val="00F2044D"/>
    <w:rsid w:val="00F2077A"/>
    <w:rsid w:val="00F2081A"/>
    <w:rsid w:val="00F21D1B"/>
    <w:rsid w:val="00F21D8D"/>
    <w:rsid w:val="00F2260A"/>
    <w:rsid w:val="00F231A0"/>
    <w:rsid w:val="00F231D9"/>
    <w:rsid w:val="00F2380A"/>
    <w:rsid w:val="00F26A46"/>
    <w:rsid w:val="00F26D94"/>
    <w:rsid w:val="00F278FB"/>
    <w:rsid w:val="00F312D8"/>
    <w:rsid w:val="00F323FE"/>
    <w:rsid w:val="00F324CC"/>
    <w:rsid w:val="00F33383"/>
    <w:rsid w:val="00F33681"/>
    <w:rsid w:val="00F3479B"/>
    <w:rsid w:val="00F349BE"/>
    <w:rsid w:val="00F35A85"/>
    <w:rsid w:val="00F35D50"/>
    <w:rsid w:val="00F35EDA"/>
    <w:rsid w:val="00F361FA"/>
    <w:rsid w:val="00F36A16"/>
    <w:rsid w:val="00F3726A"/>
    <w:rsid w:val="00F37307"/>
    <w:rsid w:val="00F37BBC"/>
    <w:rsid w:val="00F41811"/>
    <w:rsid w:val="00F42E06"/>
    <w:rsid w:val="00F4302F"/>
    <w:rsid w:val="00F43FB0"/>
    <w:rsid w:val="00F4468A"/>
    <w:rsid w:val="00F44829"/>
    <w:rsid w:val="00F45DA1"/>
    <w:rsid w:val="00F45DBF"/>
    <w:rsid w:val="00F460F1"/>
    <w:rsid w:val="00F472E6"/>
    <w:rsid w:val="00F47E98"/>
    <w:rsid w:val="00F510CC"/>
    <w:rsid w:val="00F51A24"/>
    <w:rsid w:val="00F523C8"/>
    <w:rsid w:val="00F52C1E"/>
    <w:rsid w:val="00F53992"/>
    <w:rsid w:val="00F53DF9"/>
    <w:rsid w:val="00F56579"/>
    <w:rsid w:val="00F56E3A"/>
    <w:rsid w:val="00F57FF8"/>
    <w:rsid w:val="00F60090"/>
    <w:rsid w:val="00F60B05"/>
    <w:rsid w:val="00F64031"/>
    <w:rsid w:val="00F64718"/>
    <w:rsid w:val="00F65745"/>
    <w:rsid w:val="00F65D8F"/>
    <w:rsid w:val="00F65DDE"/>
    <w:rsid w:val="00F66474"/>
    <w:rsid w:val="00F6730B"/>
    <w:rsid w:val="00F709AC"/>
    <w:rsid w:val="00F7167D"/>
    <w:rsid w:val="00F71739"/>
    <w:rsid w:val="00F71B26"/>
    <w:rsid w:val="00F71D7A"/>
    <w:rsid w:val="00F71F52"/>
    <w:rsid w:val="00F729CA"/>
    <w:rsid w:val="00F731F5"/>
    <w:rsid w:val="00F742A1"/>
    <w:rsid w:val="00F74532"/>
    <w:rsid w:val="00F7463D"/>
    <w:rsid w:val="00F74D3F"/>
    <w:rsid w:val="00F74E30"/>
    <w:rsid w:val="00F74FAA"/>
    <w:rsid w:val="00F764D6"/>
    <w:rsid w:val="00F76710"/>
    <w:rsid w:val="00F77792"/>
    <w:rsid w:val="00F7787E"/>
    <w:rsid w:val="00F77FCF"/>
    <w:rsid w:val="00F80303"/>
    <w:rsid w:val="00F820A4"/>
    <w:rsid w:val="00F82A23"/>
    <w:rsid w:val="00F82C64"/>
    <w:rsid w:val="00F83C73"/>
    <w:rsid w:val="00F83D9C"/>
    <w:rsid w:val="00F84C1B"/>
    <w:rsid w:val="00F8504D"/>
    <w:rsid w:val="00F853F8"/>
    <w:rsid w:val="00F854D6"/>
    <w:rsid w:val="00F856B1"/>
    <w:rsid w:val="00F87901"/>
    <w:rsid w:val="00F87DD7"/>
    <w:rsid w:val="00F90083"/>
    <w:rsid w:val="00F9011A"/>
    <w:rsid w:val="00F91107"/>
    <w:rsid w:val="00F91991"/>
    <w:rsid w:val="00F91FBC"/>
    <w:rsid w:val="00F925C8"/>
    <w:rsid w:val="00F9268A"/>
    <w:rsid w:val="00F92C22"/>
    <w:rsid w:val="00F9324A"/>
    <w:rsid w:val="00F932E5"/>
    <w:rsid w:val="00F948CE"/>
    <w:rsid w:val="00F95690"/>
    <w:rsid w:val="00F9654D"/>
    <w:rsid w:val="00F96EB4"/>
    <w:rsid w:val="00F9749E"/>
    <w:rsid w:val="00FA0B7A"/>
    <w:rsid w:val="00FA1E73"/>
    <w:rsid w:val="00FA226D"/>
    <w:rsid w:val="00FA23BE"/>
    <w:rsid w:val="00FA2AD5"/>
    <w:rsid w:val="00FA3029"/>
    <w:rsid w:val="00FA3CFA"/>
    <w:rsid w:val="00FA5939"/>
    <w:rsid w:val="00FA6189"/>
    <w:rsid w:val="00FA6A77"/>
    <w:rsid w:val="00FB02F0"/>
    <w:rsid w:val="00FB0DE9"/>
    <w:rsid w:val="00FB177C"/>
    <w:rsid w:val="00FB1B2A"/>
    <w:rsid w:val="00FB1D58"/>
    <w:rsid w:val="00FB2D6F"/>
    <w:rsid w:val="00FB3253"/>
    <w:rsid w:val="00FB348A"/>
    <w:rsid w:val="00FB5EE4"/>
    <w:rsid w:val="00FB6177"/>
    <w:rsid w:val="00FB6302"/>
    <w:rsid w:val="00FB694E"/>
    <w:rsid w:val="00FB70DA"/>
    <w:rsid w:val="00FB7961"/>
    <w:rsid w:val="00FB7FAA"/>
    <w:rsid w:val="00FC04FE"/>
    <w:rsid w:val="00FC153D"/>
    <w:rsid w:val="00FC180A"/>
    <w:rsid w:val="00FC1897"/>
    <w:rsid w:val="00FC21F8"/>
    <w:rsid w:val="00FC245E"/>
    <w:rsid w:val="00FC25AA"/>
    <w:rsid w:val="00FC32BF"/>
    <w:rsid w:val="00FC3360"/>
    <w:rsid w:val="00FC33F2"/>
    <w:rsid w:val="00FC3D04"/>
    <w:rsid w:val="00FC3DA7"/>
    <w:rsid w:val="00FC3F7E"/>
    <w:rsid w:val="00FC445F"/>
    <w:rsid w:val="00FC4629"/>
    <w:rsid w:val="00FC51E0"/>
    <w:rsid w:val="00FC52F6"/>
    <w:rsid w:val="00FC5E48"/>
    <w:rsid w:val="00FC6188"/>
    <w:rsid w:val="00FC7917"/>
    <w:rsid w:val="00FC7A3C"/>
    <w:rsid w:val="00FD1495"/>
    <w:rsid w:val="00FD1939"/>
    <w:rsid w:val="00FD2BDF"/>
    <w:rsid w:val="00FD327F"/>
    <w:rsid w:val="00FD3E92"/>
    <w:rsid w:val="00FD49A2"/>
    <w:rsid w:val="00FD4ABA"/>
    <w:rsid w:val="00FD4DE6"/>
    <w:rsid w:val="00FD567B"/>
    <w:rsid w:val="00FD5878"/>
    <w:rsid w:val="00FD62A7"/>
    <w:rsid w:val="00FD6C81"/>
    <w:rsid w:val="00FD71CA"/>
    <w:rsid w:val="00FE0180"/>
    <w:rsid w:val="00FE0A35"/>
    <w:rsid w:val="00FE0C25"/>
    <w:rsid w:val="00FE0DFB"/>
    <w:rsid w:val="00FE20CB"/>
    <w:rsid w:val="00FE263D"/>
    <w:rsid w:val="00FE39AC"/>
    <w:rsid w:val="00FE40EE"/>
    <w:rsid w:val="00FE46C6"/>
    <w:rsid w:val="00FE4945"/>
    <w:rsid w:val="00FE5739"/>
    <w:rsid w:val="00FE5C15"/>
    <w:rsid w:val="00FE6CB8"/>
    <w:rsid w:val="00FE707F"/>
    <w:rsid w:val="00FF0318"/>
    <w:rsid w:val="00FF0F09"/>
    <w:rsid w:val="00FF2E4D"/>
    <w:rsid w:val="00FF3441"/>
    <w:rsid w:val="00FF38C1"/>
    <w:rsid w:val="00FF3A63"/>
    <w:rsid w:val="00FF3FA0"/>
    <w:rsid w:val="00FF4139"/>
    <w:rsid w:val="00FF4781"/>
    <w:rsid w:val="00FF5A1F"/>
    <w:rsid w:val="00FF5B9E"/>
    <w:rsid w:val="00FF600A"/>
    <w:rsid w:val="00FF6283"/>
    <w:rsid w:val="00FF6C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65249"/>
    <o:shapelayout v:ext="edit">
      <o:idmap v:ext="edit" data="1"/>
    </o:shapelayout>
  </w:shapeDefaults>
  <w:doNotEmbedSmartTags/>
  <w:decimalSymbol w:val="."/>
  <w:listSeparator w:val=","/>
  <w14:docId w14:val="3B1F8CA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heme="minorBidi"/>
        <w:sz w:val="22"/>
        <w:szCs w:val="22"/>
        <w:lang w:val="en-US" w:eastAsia="en-US" w:bidi="ar-SA"/>
      </w:rPr>
    </w:rPrDefault>
    <w:pPrDefault>
      <w:pPr>
        <w:spacing w:before="220" w:after="220"/>
      </w:pPr>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99"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E30A61"/>
    <w:pPr>
      <w:spacing w:after="0"/>
    </w:pPr>
    <w:rPr>
      <w:rFonts w:cs="Arial"/>
      <w:szCs w:val="20"/>
    </w:rPr>
  </w:style>
  <w:style w:type="paragraph" w:styleId="Heading1">
    <w:name w:val="heading 1"/>
    <w:basedOn w:val="Normal"/>
    <w:next w:val="BodyText"/>
    <w:link w:val="Heading1Char"/>
    <w:qFormat/>
    <w:rsid w:val="005925A1"/>
    <w:pPr>
      <w:keepNext/>
      <w:spacing w:after="220"/>
      <w:outlineLvl w:val="0"/>
    </w:pPr>
    <w:rPr>
      <w:rFonts w:cs="Times New Roman"/>
      <w:b/>
      <w:bCs/>
      <w:kern w:val="32"/>
      <w:sz w:val="24"/>
      <w:szCs w:val="26"/>
    </w:rPr>
  </w:style>
  <w:style w:type="paragraph" w:styleId="Heading2">
    <w:name w:val="heading 2"/>
    <w:basedOn w:val="Normal"/>
    <w:next w:val="BodyText"/>
    <w:link w:val="Heading2Char"/>
    <w:qFormat/>
    <w:rsid w:val="005925A1"/>
    <w:pPr>
      <w:keepNext/>
      <w:spacing w:after="220"/>
      <w:outlineLvl w:val="1"/>
    </w:pPr>
    <w:rPr>
      <w:rFonts w:cs="Times New Roman"/>
      <w:bCs/>
      <w:iCs/>
      <w:sz w:val="24"/>
      <w:szCs w:val="25"/>
      <w:u w:val="single"/>
    </w:rPr>
  </w:style>
  <w:style w:type="paragraph" w:styleId="Heading3">
    <w:name w:val="heading 3"/>
    <w:basedOn w:val="Normal"/>
    <w:next w:val="BodyText"/>
    <w:link w:val="Heading3Char"/>
    <w:qFormat/>
    <w:rsid w:val="005925A1"/>
    <w:pPr>
      <w:keepNext/>
      <w:spacing w:after="220"/>
      <w:ind w:left="360"/>
      <w:outlineLvl w:val="2"/>
    </w:pPr>
    <w:rPr>
      <w:rFonts w:cs="Times New Roman"/>
      <w:b/>
      <w:bCs/>
      <w:sz w:val="24"/>
      <w:szCs w:val="26"/>
    </w:rPr>
  </w:style>
  <w:style w:type="paragraph" w:styleId="Heading4">
    <w:name w:val="heading 4"/>
    <w:basedOn w:val="Normal"/>
    <w:next w:val="BodyText"/>
    <w:link w:val="Heading4Char"/>
    <w:uiPriority w:val="9"/>
    <w:rsid w:val="005925A1"/>
    <w:pPr>
      <w:keepNext/>
      <w:spacing w:after="220"/>
      <w:ind w:left="360"/>
      <w:outlineLvl w:val="3"/>
    </w:pPr>
    <w:rPr>
      <w:rFonts w:cs="Times New Roman"/>
      <w:bCs/>
      <w:sz w:val="24"/>
      <w:szCs w:val="28"/>
      <w:u w:val="single"/>
    </w:rPr>
  </w:style>
  <w:style w:type="paragraph" w:styleId="Heading5">
    <w:name w:val="heading 5"/>
    <w:basedOn w:val="Normal"/>
    <w:next w:val="Normal"/>
    <w:link w:val="Heading5Char"/>
    <w:uiPriority w:val="9"/>
    <w:semiHidden/>
    <w:rsid w:val="005925A1"/>
    <w:pPr>
      <w:spacing w:before="240" w:after="60"/>
      <w:outlineLvl w:val="4"/>
    </w:pPr>
    <w:rPr>
      <w:rFonts w:cs="Times New Roman"/>
      <w:b/>
      <w:bCs/>
      <w:i/>
      <w:iCs/>
      <w:sz w:val="26"/>
      <w:szCs w:val="26"/>
    </w:rPr>
  </w:style>
  <w:style w:type="paragraph" w:styleId="Heading6">
    <w:name w:val="heading 6"/>
    <w:basedOn w:val="Normal"/>
    <w:next w:val="Normal"/>
    <w:link w:val="Heading6Char"/>
    <w:uiPriority w:val="9"/>
    <w:semiHidden/>
    <w:rsid w:val="005925A1"/>
    <w:pPr>
      <w:spacing w:before="240" w:after="60"/>
      <w:outlineLvl w:val="5"/>
    </w:pPr>
    <w:rPr>
      <w:rFonts w:cs="Times New Roman"/>
      <w:b/>
      <w:bCs/>
      <w:szCs w:val="22"/>
    </w:rPr>
  </w:style>
  <w:style w:type="paragraph" w:styleId="Heading7">
    <w:name w:val="heading 7"/>
    <w:basedOn w:val="Normal"/>
    <w:next w:val="Normal"/>
    <w:link w:val="Heading7Char"/>
    <w:uiPriority w:val="9"/>
    <w:semiHidden/>
    <w:rsid w:val="005925A1"/>
    <w:pPr>
      <w:spacing w:before="240" w:after="60"/>
      <w:outlineLvl w:val="6"/>
    </w:pPr>
    <w:rPr>
      <w:rFonts w:cs="Times New Roman"/>
      <w:szCs w:val="24"/>
    </w:rPr>
  </w:style>
  <w:style w:type="paragraph" w:styleId="Heading8">
    <w:name w:val="heading 8"/>
    <w:basedOn w:val="Normal"/>
    <w:next w:val="Normal"/>
    <w:link w:val="Heading8Char"/>
    <w:uiPriority w:val="9"/>
    <w:semiHidden/>
    <w:rsid w:val="005925A1"/>
    <w:pPr>
      <w:spacing w:before="240" w:after="60"/>
      <w:outlineLvl w:val="7"/>
    </w:pPr>
    <w:rPr>
      <w:rFonts w:cs="Times New Roman"/>
      <w:i/>
      <w:iCs/>
      <w:szCs w:val="24"/>
    </w:rPr>
  </w:style>
  <w:style w:type="paragraph" w:styleId="Heading9">
    <w:name w:val="heading 9"/>
    <w:basedOn w:val="Normal"/>
    <w:next w:val="Normal"/>
    <w:link w:val="Heading9Char"/>
    <w:uiPriority w:val="9"/>
    <w:semiHidden/>
    <w:rsid w:val="005925A1"/>
    <w:pPr>
      <w:spacing w:before="240" w:after="60"/>
      <w:outlineLvl w:val="8"/>
    </w:pPr>
    <w:rPr>
      <w:rFonts w:cs="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5925A1"/>
    <w:pPr>
      <w:numPr>
        <w:numId w:val="12"/>
      </w:numPr>
    </w:pPr>
  </w:style>
  <w:style w:type="numbering" w:styleId="1ai">
    <w:name w:val="Outline List 1"/>
    <w:basedOn w:val="NoList"/>
    <w:semiHidden/>
    <w:rsid w:val="005925A1"/>
  </w:style>
  <w:style w:type="character" w:customStyle="1" w:styleId="Heading1Char">
    <w:name w:val="Heading 1 Char"/>
    <w:basedOn w:val="DefaultParagraphFont"/>
    <w:link w:val="Heading1"/>
    <w:rsid w:val="005925A1"/>
    <w:rPr>
      <w:rFonts w:cs="Times New Roman"/>
      <w:b/>
      <w:bCs/>
      <w:kern w:val="32"/>
      <w:sz w:val="24"/>
      <w:szCs w:val="26"/>
    </w:rPr>
  </w:style>
  <w:style w:type="character" w:customStyle="1" w:styleId="Heading2Char">
    <w:name w:val="Heading 2 Char"/>
    <w:basedOn w:val="DefaultParagraphFont"/>
    <w:link w:val="Heading2"/>
    <w:rsid w:val="005925A1"/>
    <w:rPr>
      <w:rFonts w:cs="Times New Roman"/>
      <w:bCs/>
      <w:iCs/>
      <w:sz w:val="24"/>
      <w:szCs w:val="25"/>
      <w:u w:val="single"/>
    </w:rPr>
  </w:style>
  <w:style w:type="character" w:customStyle="1" w:styleId="Heading3Char">
    <w:name w:val="Heading 3 Char"/>
    <w:basedOn w:val="DefaultParagraphFont"/>
    <w:link w:val="Heading3"/>
    <w:rsid w:val="005925A1"/>
    <w:rPr>
      <w:rFonts w:cs="Times New Roman"/>
      <w:b/>
      <w:bCs/>
      <w:sz w:val="24"/>
      <w:szCs w:val="26"/>
    </w:rPr>
  </w:style>
  <w:style w:type="character" w:customStyle="1" w:styleId="Heading4Char">
    <w:name w:val="Heading 4 Char"/>
    <w:basedOn w:val="DefaultParagraphFont"/>
    <w:link w:val="Heading4"/>
    <w:uiPriority w:val="9"/>
    <w:rsid w:val="005925A1"/>
    <w:rPr>
      <w:rFonts w:cs="Times New Roman"/>
      <w:bCs/>
      <w:sz w:val="24"/>
      <w:szCs w:val="28"/>
      <w:u w:val="single"/>
    </w:rPr>
  </w:style>
  <w:style w:type="character" w:customStyle="1" w:styleId="Heading5Char">
    <w:name w:val="Heading 5 Char"/>
    <w:basedOn w:val="DefaultParagraphFont"/>
    <w:link w:val="Heading5"/>
    <w:uiPriority w:val="9"/>
    <w:semiHidden/>
    <w:rsid w:val="005925A1"/>
    <w:rPr>
      <w:rFonts w:cs="Times New Roman"/>
      <w:b/>
      <w:bCs/>
      <w:i/>
      <w:iCs/>
      <w:sz w:val="26"/>
      <w:szCs w:val="26"/>
    </w:rPr>
  </w:style>
  <w:style w:type="character" w:customStyle="1" w:styleId="Heading6Char">
    <w:name w:val="Heading 6 Char"/>
    <w:basedOn w:val="DefaultParagraphFont"/>
    <w:link w:val="Heading6"/>
    <w:uiPriority w:val="9"/>
    <w:semiHidden/>
    <w:rsid w:val="005925A1"/>
    <w:rPr>
      <w:rFonts w:cs="Times New Roman"/>
      <w:b/>
      <w:bCs/>
    </w:rPr>
  </w:style>
  <w:style w:type="character" w:customStyle="1" w:styleId="Heading7Char">
    <w:name w:val="Heading 7 Char"/>
    <w:basedOn w:val="DefaultParagraphFont"/>
    <w:link w:val="Heading7"/>
    <w:uiPriority w:val="9"/>
    <w:semiHidden/>
    <w:rsid w:val="005925A1"/>
    <w:rPr>
      <w:rFonts w:cs="Times New Roman"/>
      <w:szCs w:val="24"/>
    </w:rPr>
  </w:style>
  <w:style w:type="character" w:customStyle="1" w:styleId="Heading8Char">
    <w:name w:val="Heading 8 Char"/>
    <w:basedOn w:val="DefaultParagraphFont"/>
    <w:link w:val="Heading8"/>
    <w:uiPriority w:val="9"/>
    <w:semiHidden/>
    <w:rsid w:val="005925A1"/>
    <w:rPr>
      <w:rFonts w:cs="Times New Roman"/>
      <w:i/>
      <w:iCs/>
      <w:szCs w:val="24"/>
    </w:rPr>
  </w:style>
  <w:style w:type="character" w:customStyle="1" w:styleId="Heading9Char">
    <w:name w:val="Heading 9 Char"/>
    <w:basedOn w:val="DefaultParagraphFont"/>
    <w:link w:val="Heading9"/>
    <w:uiPriority w:val="9"/>
    <w:semiHidden/>
    <w:rsid w:val="005925A1"/>
    <w:rPr>
      <w:rFonts w:cs="Times New Roman"/>
    </w:rPr>
  </w:style>
  <w:style w:type="numbering" w:styleId="ArticleSection">
    <w:name w:val="Outline List 3"/>
    <w:basedOn w:val="NoList"/>
    <w:semiHidden/>
    <w:rsid w:val="005925A1"/>
    <w:pPr>
      <w:numPr>
        <w:numId w:val="13"/>
      </w:numPr>
    </w:pPr>
  </w:style>
  <w:style w:type="paragraph" w:styleId="BodyText">
    <w:name w:val="Body Text"/>
    <w:basedOn w:val="Normal"/>
    <w:link w:val="BodyTextChar"/>
    <w:qFormat/>
    <w:rsid w:val="008F4DB1"/>
    <w:pPr>
      <w:spacing w:before="120" w:after="120"/>
    </w:pPr>
  </w:style>
  <w:style w:type="character" w:customStyle="1" w:styleId="BodyTextChar">
    <w:name w:val="Body Text Char"/>
    <w:basedOn w:val="DefaultParagraphFont"/>
    <w:link w:val="BodyText"/>
    <w:rsid w:val="008F4DB1"/>
    <w:rPr>
      <w:rFonts w:cs="Arial"/>
      <w:szCs w:val="20"/>
    </w:rPr>
  </w:style>
  <w:style w:type="paragraph" w:styleId="BalloonText">
    <w:name w:val="Balloon Text"/>
    <w:basedOn w:val="Normal"/>
    <w:link w:val="BalloonTextChar"/>
    <w:uiPriority w:val="99"/>
    <w:unhideWhenUsed/>
    <w:rsid w:val="005925A1"/>
    <w:rPr>
      <w:sz w:val="16"/>
      <w:szCs w:val="16"/>
    </w:rPr>
  </w:style>
  <w:style w:type="character" w:customStyle="1" w:styleId="BalloonTextChar">
    <w:name w:val="Balloon Text Char"/>
    <w:basedOn w:val="DefaultParagraphFont"/>
    <w:link w:val="BalloonText"/>
    <w:uiPriority w:val="99"/>
    <w:rsid w:val="005925A1"/>
    <w:rPr>
      <w:rFonts w:cs="Arial"/>
      <w:sz w:val="16"/>
      <w:szCs w:val="16"/>
    </w:rPr>
  </w:style>
  <w:style w:type="paragraph" w:styleId="BlockText">
    <w:name w:val="Block Text"/>
    <w:basedOn w:val="Normal"/>
    <w:semiHidden/>
    <w:rsid w:val="005925A1"/>
    <w:pPr>
      <w:spacing w:after="120"/>
      <w:ind w:left="1440" w:right="1440"/>
    </w:pPr>
  </w:style>
  <w:style w:type="paragraph" w:styleId="BodyText2">
    <w:name w:val="Body Text 2"/>
    <w:basedOn w:val="Normal"/>
    <w:link w:val="BodyText2Char"/>
    <w:semiHidden/>
    <w:rsid w:val="005925A1"/>
    <w:pPr>
      <w:spacing w:after="120" w:line="480" w:lineRule="auto"/>
    </w:pPr>
  </w:style>
  <w:style w:type="character" w:customStyle="1" w:styleId="BodyText2Char">
    <w:name w:val="Body Text 2 Char"/>
    <w:basedOn w:val="DefaultParagraphFont"/>
    <w:link w:val="BodyText2"/>
    <w:semiHidden/>
    <w:rsid w:val="005925A1"/>
    <w:rPr>
      <w:rFonts w:cs="Arial"/>
      <w:szCs w:val="20"/>
    </w:rPr>
  </w:style>
  <w:style w:type="paragraph" w:styleId="BodyText3">
    <w:name w:val="Body Text 3"/>
    <w:basedOn w:val="Normal"/>
    <w:link w:val="BodyText3Char"/>
    <w:semiHidden/>
    <w:rsid w:val="005925A1"/>
    <w:pPr>
      <w:spacing w:after="120"/>
    </w:pPr>
    <w:rPr>
      <w:sz w:val="16"/>
      <w:szCs w:val="16"/>
    </w:rPr>
  </w:style>
  <w:style w:type="character" w:customStyle="1" w:styleId="BodyText3Char">
    <w:name w:val="Body Text 3 Char"/>
    <w:basedOn w:val="DefaultParagraphFont"/>
    <w:link w:val="BodyText3"/>
    <w:semiHidden/>
    <w:rsid w:val="005925A1"/>
    <w:rPr>
      <w:rFonts w:cs="Arial"/>
      <w:sz w:val="16"/>
      <w:szCs w:val="16"/>
    </w:rPr>
  </w:style>
  <w:style w:type="paragraph" w:styleId="BodyTextFirstIndent">
    <w:name w:val="Body Text First Indent"/>
    <w:basedOn w:val="BodyText"/>
    <w:link w:val="BodyTextFirstIndentChar"/>
    <w:semiHidden/>
    <w:rsid w:val="005925A1"/>
    <w:pPr>
      <w:ind w:firstLine="210"/>
    </w:pPr>
  </w:style>
  <w:style w:type="character" w:customStyle="1" w:styleId="BodyTextFirstIndentChar">
    <w:name w:val="Body Text First Indent Char"/>
    <w:basedOn w:val="BodyTextChar"/>
    <w:link w:val="BodyTextFirstIndent"/>
    <w:semiHidden/>
    <w:rsid w:val="005925A1"/>
    <w:rPr>
      <w:rFonts w:cs="Arial"/>
      <w:szCs w:val="20"/>
    </w:rPr>
  </w:style>
  <w:style w:type="paragraph" w:styleId="BodyTextIndent">
    <w:name w:val="Body Text Indent"/>
    <w:basedOn w:val="Normal"/>
    <w:link w:val="BodyTextIndentChar"/>
    <w:semiHidden/>
    <w:unhideWhenUsed/>
    <w:rsid w:val="005925A1"/>
    <w:pPr>
      <w:spacing w:after="120"/>
      <w:ind w:left="360"/>
    </w:pPr>
  </w:style>
  <w:style w:type="character" w:customStyle="1" w:styleId="BodyTextIndentChar">
    <w:name w:val="Body Text Indent Char"/>
    <w:basedOn w:val="DefaultParagraphFont"/>
    <w:link w:val="BodyTextIndent"/>
    <w:semiHidden/>
    <w:rsid w:val="005925A1"/>
    <w:rPr>
      <w:rFonts w:cs="Arial"/>
      <w:szCs w:val="20"/>
    </w:rPr>
  </w:style>
  <w:style w:type="paragraph" w:styleId="BodyTextFirstIndent2">
    <w:name w:val="Body Text First Indent 2"/>
    <w:basedOn w:val="BodyTextIndent"/>
    <w:link w:val="BodyTextFirstIndent2Char"/>
    <w:semiHidden/>
    <w:rsid w:val="005925A1"/>
    <w:pPr>
      <w:ind w:firstLine="210"/>
    </w:pPr>
  </w:style>
  <w:style w:type="character" w:customStyle="1" w:styleId="BodyTextFirstIndent2Char">
    <w:name w:val="Body Text First Indent 2 Char"/>
    <w:basedOn w:val="BodyTextIndentChar"/>
    <w:link w:val="BodyTextFirstIndent2"/>
    <w:semiHidden/>
    <w:rsid w:val="005925A1"/>
    <w:rPr>
      <w:rFonts w:cs="Arial"/>
      <w:szCs w:val="20"/>
    </w:rPr>
  </w:style>
  <w:style w:type="paragraph" w:styleId="BodyTextIndent2">
    <w:name w:val="Body Text Indent 2"/>
    <w:basedOn w:val="Normal"/>
    <w:link w:val="BodyTextIndent2Char"/>
    <w:semiHidden/>
    <w:unhideWhenUsed/>
    <w:rsid w:val="005925A1"/>
    <w:pPr>
      <w:spacing w:after="120" w:line="480" w:lineRule="auto"/>
      <w:ind w:left="360"/>
    </w:pPr>
  </w:style>
  <w:style w:type="character" w:customStyle="1" w:styleId="BodyTextIndent2Char">
    <w:name w:val="Body Text Indent 2 Char"/>
    <w:basedOn w:val="DefaultParagraphFont"/>
    <w:link w:val="BodyTextIndent2"/>
    <w:semiHidden/>
    <w:rsid w:val="005925A1"/>
    <w:rPr>
      <w:rFonts w:cs="Arial"/>
      <w:szCs w:val="20"/>
    </w:rPr>
  </w:style>
  <w:style w:type="paragraph" w:styleId="BodyTextIndent3">
    <w:name w:val="Body Text Indent 3"/>
    <w:basedOn w:val="Normal"/>
    <w:link w:val="BodyTextIndent3Char"/>
    <w:semiHidden/>
    <w:rsid w:val="005925A1"/>
    <w:pPr>
      <w:spacing w:after="120"/>
      <w:ind w:left="360"/>
    </w:pPr>
    <w:rPr>
      <w:sz w:val="16"/>
      <w:szCs w:val="16"/>
    </w:rPr>
  </w:style>
  <w:style w:type="character" w:customStyle="1" w:styleId="BodyTextIndent3Char">
    <w:name w:val="Body Text Indent 3 Char"/>
    <w:basedOn w:val="DefaultParagraphFont"/>
    <w:link w:val="BodyTextIndent3"/>
    <w:semiHidden/>
    <w:rsid w:val="005925A1"/>
    <w:rPr>
      <w:rFonts w:cs="Arial"/>
      <w:sz w:val="16"/>
      <w:szCs w:val="16"/>
    </w:rPr>
  </w:style>
  <w:style w:type="paragraph" w:customStyle="1" w:styleId="TableCellLeft">
    <w:name w:val="Table Cell Left"/>
    <w:semiHidden/>
    <w:qFormat/>
    <w:rsid w:val="005925A1"/>
    <w:pPr>
      <w:spacing w:before="20" w:after="60"/>
    </w:pPr>
    <w:rPr>
      <w:rFonts w:cs="Arial"/>
      <w:color w:val="000000"/>
      <w:szCs w:val="20"/>
    </w:rPr>
  </w:style>
  <w:style w:type="paragraph" w:styleId="Caption">
    <w:name w:val="caption"/>
    <w:basedOn w:val="Normal"/>
    <w:next w:val="Normal"/>
    <w:semiHidden/>
    <w:rsid w:val="005925A1"/>
    <w:pPr>
      <w:spacing w:before="120" w:after="120"/>
    </w:pPr>
    <w:rPr>
      <w:b/>
      <w:bCs/>
      <w:sz w:val="20"/>
    </w:rPr>
  </w:style>
  <w:style w:type="paragraph" w:styleId="Closing">
    <w:name w:val="Closing"/>
    <w:basedOn w:val="Normal"/>
    <w:link w:val="ClosingChar"/>
    <w:semiHidden/>
    <w:rsid w:val="005925A1"/>
    <w:pPr>
      <w:ind w:left="4320"/>
    </w:pPr>
  </w:style>
  <w:style w:type="character" w:customStyle="1" w:styleId="ClosingChar">
    <w:name w:val="Closing Char"/>
    <w:basedOn w:val="DefaultParagraphFont"/>
    <w:link w:val="Closing"/>
    <w:semiHidden/>
    <w:rsid w:val="005925A1"/>
    <w:rPr>
      <w:rFonts w:cs="Arial"/>
      <w:szCs w:val="20"/>
    </w:rPr>
  </w:style>
  <w:style w:type="character" w:styleId="CommentReference">
    <w:name w:val="annotation reference"/>
    <w:basedOn w:val="DefaultParagraphFont"/>
    <w:semiHidden/>
    <w:rsid w:val="005925A1"/>
    <w:rPr>
      <w:sz w:val="16"/>
      <w:szCs w:val="16"/>
    </w:rPr>
  </w:style>
  <w:style w:type="paragraph" w:styleId="CommentText">
    <w:name w:val="annotation text"/>
    <w:basedOn w:val="Normal"/>
    <w:link w:val="CommentTextChar"/>
    <w:uiPriority w:val="99"/>
    <w:unhideWhenUsed/>
    <w:rsid w:val="005925A1"/>
    <w:rPr>
      <w:sz w:val="20"/>
    </w:rPr>
  </w:style>
  <w:style w:type="character" w:customStyle="1" w:styleId="CommentTextChar">
    <w:name w:val="Comment Text Char"/>
    <w:basedOn w:val="DefaultParagraphFont"/>
    <w:link w:val="CommentText"/>
    <w:uiPriority w:val="99"/>
    <w:rsid w:val="005925A1"/>
    <w:rPr>
      <w:rFonts w:cs="Arial"/>
      <w:sz w:val="20"/>
      <w:szCs w:val="20"/>
    </w:rPr>
  </w:style>
  <w:style w:type="paragraph" w:styleId="CommentSubject">
    <w:name w:val="annotation subject"/>
    <w:basedOn w:val="CommentText"/>
    <w:next w:val="CommentText"/>
    <w:link w:val="CommentSubjectChar"/>
    <w:semiHidden/>
    <w:rsid w:val="005925A1"/>
    <w:rPr>
      <w:b/>
      <w:bCs/>
    </w:rPr>
  </w:style>
  <w:style w:type="character" w:customStyle="1" w:styleId="CommentSubjectChar">
    <w:name w:val="Comment Subject Char"/>
    <w:basedOn w:val="CommentTextChar"/>
    <w:link w:val="CommentSubject"/>
    <w:semiHidden/>
    <w:rsid w:val="005925A1"/>
    <w:rPr>
      <w:rFonts w:cs="Arial"/>
      <w:b/>
      <w:bCs/>
      <w:sz w:val="20"/>
      <w:szCs w:val="20"/>
    </w:rPr>
  </w:style>
  <w:style w:type="paragraph" w:customStyle="1" w:styleId="Contents">
    <w:name w:val="Contents"/>
    <w:basedOn w:val="Title"/>
    <w:uiPriority w:val="1"/>
    <w:semiHidden/>
    <w:rsid w:val="005925A1"/>
    <w:pPr>
      <w:framePr w:w="10800" w:h="1080" w:hRule="exact" w:hSpace="187" w:vSpace="187" w:wrap="auto" w:vAnchor="page" w:hAnchor="page" w:x="649" w:y="865"/>
      <w:shd w:val="clear" w:color="auto" w:fill="FFFFFF"/>
      <w:spacing w:before="20" w:after="0" w:line="580" w:lineRule="exact"/>
      <w:outlineLvl w:val="9"/>
    </w:pPr>
    <w:rPr>
      <w:rFonts w:cs="Arial"/>
      <w:bCs w:val="0"/>
      <w:color w:val="000000"/>
      <w:sz w:val="54"/>
      <w:szCs w:val="20"/>
    </w:rPr>
  </w:style>
  <w:style w:type="paragraph" w:styleId="Date">
    <w:name w:val="Date"/>
    <w:basedOn w:val="Normal"/>
    <w:next w:val="Normal"/>
    <w:link w:val="DateChar"/>
    <w:semiHidden/>
    <w:rsid w:val="005925A1"/>
  </w:style>
  <w:style w:type="character" w:customStyle="1" w:styleId="DateChar">
    <w:name w:val="Date Char"/>
    <w:basedOn w:val="DefaultParagraphFont"/>
    <w:link w:val="Date"/>
    <w:semiHidden/>
    <w:rsid w:val="005925A1"/>
    <w:rPr>
      <w:rFonts w:cs="Arial"/>
      <w:szCs w:val="20"/>
    </w:rPr>
  </w:style>
  <w:style w:type="paragraph" w:styleId="DocumentMap">
    <w:name w:val="Document Map"/>
    <w:basedOn w:val="Normal"/>
    <w:link w:val="DocumentMapChar"/>
    <w:uiPriority w:val="99"/>
    <w:semiHidden/>
    <w:unhideWhenUsed/>
    <w:rsid w:val="005925A1"/>
    <w:rPr>
      <w:sz w:val="16"/>
      <w:szCs w:val="16"/>
    </w:rPr>
  </w:style>
  <w:style w:type="character" w:customStyle="1" w:styleId="DocumentMapChar">
    <w:name w:val="Document Map Char"/>
    <w:basedOn w:val="DefaultParagraphFont"/>
    <w:link w:val="DocumentMap"/>
    <w:uiPriority w:val="99"/>
    <w:semiHidden/>
    <w:rsid w:val="005925A1"/>
    <w:rPr>
      <w:rFonts w:cs="Arial"/>
      <w:sz w:val="16"/>
      <w:szCs w:val="16"/>
    </w:rPr>
  </w:style>
  <w:style w:type="paragraph" w:styleId="E-mailSignature">
    <w:name w:val="E-mail Signature"/>
    <w:basedOn w:val="Normal"/>
    <w:link w:val="E-mailSignatureChar"/>
    <w:semiHidden/>
    <w:rsid w:val="005925A1"/>
  </w:style>
  <w:style w:type="character" w:customStyle="1" w:styleId="E-mailSignatureChar">
    <w:name w:val="E-mail Signature Char"/>
    <w:basedOn w:val="DefaultParagraphFont"/>
    <w:link w:val="E-mailSignature"/>
    <w:semiHidden/>
    <w:rsid w:val="005925A1"/>
    <w:rPr>
      <w:rFonts w:cs="Arial"/>
      <w:szCs w:val="20"/>
    </w:rPr>
  </w:style>
  <w:style w:type="character" w:styleId="Emphasis">
    <w:name w:val="Emphasis"/>
    <w:basedOn w:val="DefaultParagraphFont"/>
    <w:rsid w:val="005925A1"/>
    <w:rPr>
      <w:i/>
      <w:iCs/>
    </w:rPr>
  </w:style>
  <w:style w:type="character" w:styleId="EndnoteReference">
    <w:name w:val="endnote reference"/>
    <w:basedOn w:val="DefaultParagraphFont"/>
    <w:semiHidden/>
    <w:rsid w:val="005925A1"/>
    <w:rPr>
      <w:vertAlign w:val="superscript"/>
    </w:rPr>
  </w:style>
  <w:style w:type="paragraph" w:styleId="EndnoteText">
    <w:name w:val="endnote text"/>
    <w:basedOn w:val="Normal"/>
    <w:link w:val="EndnoteTextChar"/>
    <w:rsid w:val="005925A1"/>
    <w:rPr>
      <w:sz w:val="20"/>
    </w:rPr>
  </w:style>
  <w:style w:type="character" w:customStyle="1" w:styleId="EndnoteTextChar">
    <w:name w:val="Endnote Text Char"/>
    <w:basedOn w:val="DefaultParagraphFont"/>
    <w:link w:val="EndnoteText"/>
    <w:rsid w:val="005925A1"/>
    <w:rPr>
      <w:rFonts w:cs="Arial"/>
      <w:sz w:val="20"/>
      <w:szCs w:val="20"/>
    </w:rPr>
  </w:style>
  <w:style w:type="paragraph" w:styleId="EnvelopeAddress">
    <w:name w:val="envelope address"/>
    <w:basedOn w:val="Normal"/>
    <w:uiPriority w:val="99"/>
    <w:semiHidden/>
    <w:unhideWhenUsed/>
    <w:rsid w:val="005925A1"/>
    <w:pPr>
      <w:framePr w:w="7920" w:h="1980" w:hRule="exact" w:hSpace="180" w:wrap="auto" w:hAnchor="page" w:xAlign="center" w:yAlign="bottom"/>
      <w:ind w:left="2880"/>
    </w:pPr>
    <w:rPr>
      <w:szCs w:val="24"/>
    </w:rPr>
  </w:style>
  <w:style w:type="paragraph" w:styleId="EnvelopeReturn">
    <w:name w:val="envelope return"/>
    <w:basedOn w:val="Normal"/>
    <w:uiPriority w:val="99"/>
    <w:semiHidden/>
    <w:unhideWhenUsed/>
    <w:rsid w:val="005925A1"/>
    <w:rPr>
      <w:sz w:val="20"/>
    </w:rPr>
  </w:style>
  <w:style w:type="paragraph" w:customStyle="1" w:styleId="FigureTableSource-Note">
    <w:name w:val="Figure/Table Source-Note"/>
    <w:basedOn w:val="TableCellLeft"/>
    <w:next w:val="BodyText"/>
    <w:semiHidden/>
    <w:rsid w:val="005925A1"/>
    <w:pPr>
      <w:spacing w:before="60"/>
    </w:pPr>
    <w:rPr>
      <w:sz w:val="16"/>
    </w:rPr>
  </w:style>
  <w:style w:type="character" w:styleId="FollowedHyperlink">
    <w:name w:val="FollowedHyperlink"/>
    <w:basedOn w:val="DefaultParagraphFont"/>
    <w:uiPriority w:val="1"/>
    <w:semiHidden/>
    <w:rsid w:val="005925A1"/>
    <w:rPr>
      <w:color w:val="0000FF"/>
      <w:u w:val="none"/>
    </w:rPr>
  </w:style>
  <w:style w:type="paragraph" w:styleId="Footer">
    <w:name w:val="footer"/>
    <w:basedOn w:val="Normal"/>
    <w:link w:val="FooterChar"/>
    <w:uiPriority w:val="99"/>
    <w:rsid w:val="005925A1"/>
    <w:pPr>
      <w:tabs>
        <w:tab w:val="center" w:pos="4680"/>
        <w:tab w:val="right" w:pos="9360"/>
      </w:tabs>
    </w:pPr>
    <w:rPr>
      <w:sz w:val="20"/>
    </w:rPr>
  </w:style>
  <w:style w:type="character" w:customStyle="1" w:styleId="FooterChar">
    <w:name w:val="Footer Char"/>
    <w:basedOn w:val="DefaultParagraphFont"/>
    <w:link w:val="Footer"/>
    <w:uiPriority w:val="99"/>
    <w:rsid w:val="005925A1"/>
    <w:rPr>
      <w:rFonts w:cs="Arial"/>
      <w:sz w:val="20"/>
      <w:szCs w:val="20"/>
    </w:rPr>
  </w:style>
  <w:style w:type="character" w:styleId="FootnoteReference">
    <w:name w:val="footnote reference"/>
    <w:basedOn w:val="DefaultParagraphFont"/>
    <w:uiPriority w:val="1"/>
    <w:rsid w:val="005925A1"/>
    <w:rPr>
      <w:rFonts w:ascii="Arial" w:hAnsi="Arial"/>
      <w:spacing w:val="0"/>
      <w:w w:val="100"/>
      <w:position w:val="-2"/>
      <w:sz w:val="22"/>
      <w:vertAlign w:val="superscript"/>
    </w:rPr>
  </w:style>
  <w:style w:type="paragraph" w:styleId="FootnoteText">
    <w:name w:val="footnote text"/>
    <w:basedOn w:val="Normal"/>
    <w:link w:val="FootnoteTextChar"/>
    <w:autoRedefine/>
    <w:qFormat/>
    <w:rsid w:val="00E11AA4"/>
    <w:pPr>
      <w:spacing w:before="0" w:after="20" w:line="200" w:lineRule="exact"/>
    </w:pPr>
    <w:rPr>
      <w:sz w:val="18"/>
    </w:rPr>
  </w:style>
  <w:style w:type="character" w:customStyle="1" w:styleId="FootnoteTextChar">
    <w:name w:val="Footnote Text Char"/>
    <w:basedOn w:val="DefaultParagraphFont"/>
    <w:link w:val="FootnoteText"/>
    <w:rsid w:val="00E11AA4"/>
    <w:rPr>
      <w:rFonts w:cs="Arial"/>
      <w:sz w:val="18"/>
      <w:szCs w:val="20"/>
    </w:rPr>
  </w:style>
  <w:style w:type="table" w:customStyle="1" w:styleId="GAOTable">
    <w:name w:val="GAO Table"/>
    <w:basedOn w:val="TableNormal"/>
    <w:rsid w:val="005925A1"/>
    <w:pPr>
      <w:spacing w:after="0"/>
    </w:pPr>
    <w:rPr>
      <w:rFonts w:cs="Times New Roman"/>
      <w:color w:val="000000"/>
      <w:sz w:val="20"/>
      <w:szCs w:val="24"/>
    </w:rPr>
    <w:tblPr>
      <w:tblInd w:w="72" w:type="dxa"/>
      <w:tblBorders>
        <w:top w:val="single" w:sz="4" w:space="0" w:color="000000"/>
        <w:bottom w:val="single" w:sz="18" w:space="0" w:color="000000"/>
        <w:insideH w:val="single" w:sz="4" w:space="0" w:color="000000"/>
      </w:tblBorders>
      <w:tblCellMar>
        <w:left w:w="58" w:type="dxa"/>
        <w:right w:w="58" w:type="dxa"/>
      </w:tblCellMar>
    </w:tblPr>
  </w:style>
  <w:style w:type="paragraph" w:styleId="Header">
    <w:name w:val="header"/>
    <w:basedOn w:val="Normal"/>
    <w:link w:val="HeaderChar"/>
    <w:uiPriority w:val="99"/>
    <w:rsid w:val="005925A1"/>
    <w:pPr>
      <w:tabs>
        <w:tab w:val="center" w:pos="4680"/>
        <w:tab w:val="right" w:pos="9360"/>
      </w:tabs>
    </w:pPr>
    <w:rPr>
      <w:sz w:val="20"/>
    </w:rPr>
  </w:style>
  <w:style w:type="character" w:customStyle="1" w:styleId="HeaderChar">
    <w:name w:val="Header Char"/>
    <w:basedOn w:val="DefaultParagraphFont"/>
    <w:link w:val="Header"/>
    <w:uiPriority w:val="99"/>
    <w:rsid w:val="005925A1"/>
    <w:rPr>
      <w:rFonts w:cs="Arial"/>
      <w:sz w:val="20"/>
      <w:szCs w:val="20"/>
    </w:rPr>
  </w:style>
  <w:style w:type="paragraph" w:customStyle="1" w:styleId="heading-base">
    <w:name w:val="heading-base"/>
    <w:semiHidden/>
    <w:rsid w:val="005925A1"/>
    <w:pPr>
      <w:keepNext/>
      <w:keepLines/>
      <w:spacing w:before="120" w:after="120"/>
    </w:pPr>
    <w:rPr>
      <w:rFonts w:cs="Times New Roman"/>
      <w:color w:val="000000"/>
      <w:sz w:val="24"/>
      <w:szCs w:val="24"/>
    </w:rPr>
  </w:style>
  <w:style w:type="character" w:styleId="HTMLAcronym">
    <w:name w:val="HTML Acronym"/>
    <w:basedOn w:val="DefaultParagraphFont"/>
    <w:semiHidden/>
    <w:rsid w:val="005925A1"/>
  </w:style>
  <w:style w:type="paragraph" w:styleId="HTMLAddress">
    <w:name w:val="HTML Address"/>
    <w:basedOn w:val="Normal"/>
    <w:link w:val="HTMLAddressChar"/>
    <w:semiHidden/>
    <w:rsid w:val="005925A1"/>
    <w:rPr>
      <w:i/>
      <w:iCs/>
    </w:rPr>
  </w:style>
  <w:style w:type="character" w:customStyle="1" w:styleId="HTMLAddressChar">
    <w:name w:val="HTML Address Char"/>
    <w:basedOn w:val="DefaultParagraphFont"/>
    <w:link w:val="HTMLAddress"/>
    <w:semiHidden/>
    <w:rsid w:val="005925A1"/>
    <w:rPr>
      <w:rFonts w:cs="Arial"/>
      <w:i/>
      <w:iCs/>
      <w:szCs w:val="20"/>
    </w:rPr>
  </w:style>
  <w:style w:type="character" w:styleId="HTMLCite">
    <w:name w:val="HTML Cite"/>
    <w:basedOn w:val="DefaultParagraphFont"/>
    <w:semiHidden/>
    <w:rsid w:val="005925A1"/>
    <w:rPr>
      <w:i/>
      <w:iCs/>
    </w:rPr>
  </w:style>
  <w:style w:type="character" w:styleId="HTMLCode">
    <w:name w:val="HTML Code"/>
    <w:basedOn w:val="DefaultParagraphFont"/>
    <w:semiHidden/>
    <w:rsid w:val="005925A1"/>
    <w:rPr>
      <w:rFonts w:ascii="Courier New" w:hAnsi="Courier New" w:cs="Courier New"/>
      <w:sz w:val="20"/>
      <w:szCs w:val="20"/>
    </w:rPr>
  </w:style>
  <w:style w:type="character" w:styleId="HTMLDefinition">
    <w:name w:val="HTML Definition"/>
    <w:basedOn w:val="DefaultParagraphFont"/>
    <w:semiHidden/>
    <w:rsid w:val="005925A1"/>
    <w:rPr>
      <w:i/>
      <w:iCs/>
    </w:rPr>
  </w:style>
  <w:style w:type="character" w:styleId="HTMLKeyboard">
    <w:name w:val="HTML Keyboard"/>
    <w:basedOn w:val="DefaultParagraphFont"/>
    <w:semiHidden/>
    <w:rsid w:val="005925A1"/>
    <w:rPr>
      <w:rFonts w:ascii="Courier New" w:hAnsi="Courier New" w:cs="Courier New"/>
      <w:sz w:val="20"/>
      <w:szCs w:val="20"/>
    </w:rPr>
  </w:style>
  <w:style w:type="paragraph" w:styleId="HTMLPreformatted">
    <w:name w:val="HTML Preformatted"/>
    <w:basedOn w:val="Normal"/>
    <w:link w:val="HTMLPreformattedChar"/>
    <w:semiHidden/>
    <w:rsid w:val="005925A1"/>
    <w:rPr>
      <w:rFonts w:ascii="Courier New" w:hAnsi="Courier New" w:cs="Courier New"/>
      <w:sz w:val="20"/>
    </w:rPr>
  </w:style>
  <w:style w:type="character" w:customStyle="1" w:styleId="HTMLPreformattedChar">
    <w:name w:val="HTML Preformatted Char"/>
    <w:basedOn w:val="DefaultParagraphFont"/>
    <w:link w:val="HTMLPreformatted"/>
    <w:semiHidden/>
    <w:rsid w:val="005925A1"/>
    <w:rPr>
      <w:rFonts w:ascii="Courier New" w:hAnsi="Courier New" w:cs="Courier New"/>
      <w:sz w:val="20"/>
      <w:szCs w:val="20"/>
    </w:rPr>
  </w:style>
  <w:style w:type="character" w:styleId="HTMLSample">
    <w:name w:val="HTML Sample"/>
    <w:basedOn w:val="DefaultParagraphFont"/>
    <w:semiHidden/>
    <w:rsid w:val="005925A1"/>
    <w:rPr>
      <w:rFonts w:ascii="Courier New" w:hAnsi="Courier New" w:cs="Courier New"/>
    </w:rPr>
  </w:style>
  <w:style w:type="character" w:styleId="HTMLTypewriter">
    <w:name w:val="HTML Typewriter"/>
    <w:basedOn w:val="DefaultParagraphFont"/>
    <w:semiHidden/>
    <w:rsid w:val="005925A1"/>
    <w:rPr>
      <w:rFonts w:ascii="Courier New" w:hAnsi="Courier New" w:cs="Courier New"/>
      <w:sz w:val="20"/>
      <w:szCs w:val="20"/>
    </w:rPr>
  </w:style>
  <w:style w:type="character" w:styleId="HTMLVariable">
    <w:name w:val="HTML Variable"/>
    <w:basedOn w:val="DefaultParagraphFont"/>
    <w:semiHidden/>
    <w:rsid w:val="005925A1"/>
    <w:rPr>
      <w:i/>
      <w:iCs/>
    </w:rPr>
  </w:style>
  <w:style w:type="character" w:styleId="Hyperlink">
    <w:name w:val="Hyperlink"/>
    <w:basedOn w:val="DefaultParagraphFont"/>
    <w:uiPriority w:val="99"/>
    <w:rsid w:val="005925A1"/>
    <w:rPr>
      <w:color w:val="0000FF"/>
      <w:u w:val="none"/>
    </w:rPr>
  </w:style>
  <w:style w:type="paragraph" w:styleId="Index1">
    <w:name w:val="index 1"/>
    <w:basedOn w:val="Normal"/>
    <w:next w:val="Normal"/>
    <w:autoRedefine/>
    <w:uiPriority w:val="99"/>
    <w:semiHidden/>
    <w:unhideWhenUsed/>
    <w:rsid w:val="005925A1"/>
    <w:pPr>
      <w:ind w:left="240" w:hanging="240"/>
    </w:pPr>
  </w:style>
  <w:style w:type="paragraph" w:styleId="Index2">
    <w:name w:val="index 2"/>
    <w:basedOn w:val="Normal"/>
    <w:next w:val="Normal"/>
    <w:autoRedefine/>
    <w:semiHidden/>
    <w:rsid w:val="005925A1"/>
    <w:pPr>
      <w:ind w:left="480" w:hanging="240"/>
    </w:pPr>
  </w:style>
  <w:style w:type="paragraph" w:styleId="Index3">
    <w:name w:val="index 3"/>
    <w:basedOn w:val="Normal"/>
    <w:next w:val="Normal"/>
    <w:autoRedefine/>
    <w:semiHidden/>
    <w:rsid w:val="005925A1"/>
    <w:pPr>
      <w:ind w:left="720" w:hanging="240"/>
    </w:pPr>
  </w:style>
  <w:style w:type="paragraph" w:styleId="Index4">
    <w:name w:val="index 4"/>
    <w:basedOn w:val="Normal"/>
    <w:next w:val="Normal"/>
    <w:autoRedefine/>
    <w:semiHidden/>
    <w:rsid w:val="005925A1"/>
    <w:pPr>
      <w:ind w:left="960" w:hanging="240"/>
    </w:pPr>
  </w:style>
  <w:style w:type="paragraph" w:styleId="Index5">
    <w:name w:val="index 5"/>
    <w:basedOn w:val="Normal"/>
    <w:next w:val="Normal"/>
    <w:autoRedefine/>
    <w:semiHidden/>
    <w:rsid w:val="005925A1"/>
    <w:pPr>
      <w:ind w:left="1200" w:hanging="240"/>
    </w:pPr>
  </w:style>
  <w:style w:type="paragraph" w:styleId="Index6">
    <w:name w:val="index 6"/>
    <w:basedOn w:val="Normal"/>
    <w:next w:val="Normal"/>
    <w:autoRedefine/>
    <w:semiHidden/>
    <w:rsid w:val="005925A1"/>
    <w:pPr>
      <w:ind w:left="1440" w:hanging="240"/>
    </w:pPr>
  </w:style>
  <w:style w:type="paragraph" w:styleId="Index7">
    <w:name w:val="index 7"/>
    <w:basedOn w:val="Normal"/>
    <w:next w:val="Normal"/>
    <w:autoRedefine/>
    <w:semiHidden/>
    <w:rsid w:val="005925A1"/>
    <w:pPr>
      <w:ind w:left="1680" w:hanging="240"/>
    </w:pPr>
  </w:style>
  <w:style w:type="paragraph" w:styleId="Index8">
    <w:name w:val="index 8"/>
    <w:basedOn w:val="Normal"/>
    <w:next w:val="Normal"/>
    <w:autoRedefine/>
    <w:semiHidden/>
    <w:rsid w:val="005925A1"/>
    <w:pPr>
      <w:ind w:left="1920" w:hanging="240"/>
    </w:pPr>
  </w:style>
  <w:style w:type="paragraph" w:styleId="Index9">
    <w:name w:val="index 9"/>
    <w:basedOn w:val="Normal"/>
    <w:next w:val="Normal"/>
    <w:autoRedefine/>
    <w:semiHidden/>
    <w:rsid w:val="005925A1"/>
    <w:pPr>
      <w:ind w:left="2160" w:hanging="240"/>
    </w:pPr>
  </w:style>
  <w:style w:type="paragraph" w:styleId="IndexHeading">
    <w:name w:val="index heading"/>
    <w:basedOn w:val="Normal"/>
    <w:next w:val="Index1"/>
    <w:uiPriority w:val="99"/>
    <w:semiHidden/>
    <w:unhideWhenUsed/>
    <w:rsid w:val="005925A1"/>
    <w:rPr>
      <w:rFonts w:cs="Times New Roman"/>
      <w:b/>
      <w:bCs/>
    </w:rPr>
  </w:style>
  <w:style w:type="character" w:styleId="LineNumber">
    <w:name w:val="line number"/>
    <w:basedOn w:val="DefaultParagraphFont"/>
    <w:semiHidden/>
    <w:rsid w:val="005925A1"/>
  </w:style>
  <w:style w:type="paragraph" w:styleId="List">
    <w:name w:val="List"/>
    <w:basedOn w:val="Normal"/>
    <w:semiHidden/>
    <w:rsid w:val="005925A1"/>
    <w:pPr>
      <w:ind w:left="360" w:hanging="360"/>
    </w:pPr>
  </w:style>
  <w:style w:type="paragraph" w:styleId="List2">
    <w:name w:val="List 2"/>
    <w:basedOn w:val="Normal"/>
    <w:semiHidden/>
    <w:rsid w:val="005925A1"/>
    <w:pPr>
      <w:ind w:left="720" w:hanging="360"/>
    </w:pPr>
  </w:style>
  <w:style w:type="paragraph" w:styleId="List3">
    <w:name w:val="List 3"/>
    <w:basedOn w:val="Normal"/>
    <w:semiHidden/>
    <w:rsid w:val="005925A1"/>
    <w:pPr>
      <w:ind w:left="1080" w:hanging="360"/>
    </w:pPr>
  </w:style>
  <w:style w:type="paragraph" w:styleId="List4">
    <w:name w:val="List 4"/>
    <w:basedOn w:val="Normal"/>
    <w:semiHidden/>
    <w:rsid w:val="005925A1"/>
    <w:pPr>
      <w:ind w:left="1440" w:hanging="360"/>
    </w:pPr>
  </w:style>
  <w:style w:type="paragraph" w:styleId="List5">
    <w:name w:val="List 5"/>
    <w:basedOn w:val="Normal"/>
    <w:semiHidden/>
    <w:rsid w:val="005925A1"/>
    <w:pPr>
      <w:ind w:left="1800" w:hanging="360"/>
    </w:pPr>
  </w:style>
  <w:style w:type="paragraph" w:styleId="ListBullet">
    <w:name w:val="List Bullet"/>
    <w:basedOn w:val="Normal"/>
    <w:qFormat/>
    <w:rsid w:val="005925A1"/>
    <w:pPr>
      <w:numPr>
        <w:numId w:val="1"/>
      </w:numPr>
      <w:spacing w:after="220"/>
      <w:contextualSpacing/>
    </w:pPr>
  </w:style>
  <w:style w:type="paragraph" w:styleId="ListBullet2">
    <w:name w:val="List Bullet 2"/>
    <w:basedOn w:val="Normal"/>
    <w:rsid w:val="005925A1"/>
    <w:pPr>
      <w:numPr>
        <w:numId w:val="3"/>
      </w:numPr>
      <w:spacing w:after="220"/>
      <w:contextualSpacing/>
    </w:pPr>
  </w:style>
  <w:style w:type="paragraph" w:styleId="ListBullet3">
    <w:name w:val="List Bullet 3"/>
    <w:basedOn w:val="Normal"/>
    <w:rsid w:val="005925A1"/>
    <w:pPr>
      <w:numPr>
        <w:numId w:val="4"/>
      </w:numPr>
      <w:spacing w:after="220"/>
      <w:contextualSpacing/>
    </w:pPr>
  </w:style>
  <w:style w:type="paragraph" w:styleId="ListBullet4">
    <w:name w:val="List Bullet 4"/>
    <w:basedOn w:val="Normal"/>
    <w:semiHidden/>
    <w:rsid w:val="005925A1"/>
    <w:pPr>
      <w:numPr>
        <w:numId w:val="5"/>
      </w:numPr>
      <w:spacing w:after="220"/>
      <w:contextualSpacing/>
    </w:pPr>
  </w:style>
  <w:style w:type="paragraph" w:styleId="ListBullet5">
    <w:name w:val="List Bullet 5"/>
    <w:basedOn w:val="Normal"/>
    <w:semiHidden/>
    <w:rsid w:val="005925A1"/>
    <w:pPr>
      <w:numPr>
        <w:numId w:val="6"/>
      </w:numPr>
      <w:spacing w:after="220"/>
      <w:contextualSpacing/>
    </w:pPr>
  </w:style>
  <w:style w:type="paragraph" w:styleId="ListContinue">
    <w:name w:val="List Continue"/>
    <w:basedOn w:val="Normal"/>
    <w:qFormat/>
    <w:rsid w:val="005925A1"/>
    <w:pPr>
      <w:spacing w:after="220"/>
      <w:ind w:left="360"/>
    </w:pPr>
  </w:style>
  <w:style w:type="paragraph" w:styleId="ListContinue2">
    <w:name w:val="List Continue 2"/>
    <w:basedOn w:val="Normal"/>
    <w:rsid w:val="005925A1"/>
    <w:pPr>
      <w:spacing w:after="220"/>
      <w:ind w:left="720"/>
      <w:contextualSpacing/>
    </w:pPr>
  </w:style>
  <w:style w:type="paragraph" w:styleId="ListContinue3">
    <w:name w:val="List Continue 3"/>
    <w:basedOn w:val="Normal"/>
    <w:rsid w:val="005925A1"/>
    <w:pPr>
      <w:spacing w:after="220"/>
      <w:ind w:left="1080"/>
      <w:contextualSpacing/>
    </w:pPr>
  </w:style>
  <w:style w:type="paragraph" w:styleId="ListContinue4">
    <w:name w:val="List Continue 4"/>
    <w:basedOn w:val="Normal"/>
    <w:semiHidden/>
    <w:rsid w:val="005925A1"/>
    <w:pPr>
      <w:spacing w:after="220"/>
      <w:ind w:left="1440"/>
      <w:contextualSpacing/>
    </w:pPr>
  </w:style>
  <w:style w:type="paragraph" w:styleId="ListContinue5">
    <w:name w:val="List Continue 5"/>
    <w:basedOn w:val="Normal"/>
    <w:semiHidden/>
    <w:rsid w:val="005925A1"/>
    <w:pPr>
      <w:spacing w:after="220"/>
      <w:ind w:left="1800"/>
      <w:contextualSpacing/>
    </w:pPr>
  </w:style>
  <w:style w:type="paragraph" w:styleId="ListNumber">
    <w:name w:val="List Number"/>
    <w:basedOn w:val="Normal"/>
    <w:qFormat/>
    <w:rsid w:val="005925A1"/>
    <w:pPr>
      <w:numPr>
        <w:numId w:val="2"/>
      </w:numPr>
      <w:spacing w:after="220"/>
      <w:contextualSpacing/>
    </w:pPr>
  </w:style>
  <w:style w:type="paragraph" w:styleId="ListNumber2">
    <w:name w:val="List Number 2"/>
    <w:basedOn w:val="Normal"/>
    <w:rsid w:val="005925A1"/>
    <w:pPr>
      <w:numPr>
        <w:numId w:val="7"/>
      </w:numPr>
      <w:spacing w:after="220"/>
      <w:contextualSpacing/>
    </w:pPr>
  </w:style>
  <w:style w:type="paragraph" w:styleId="ListNumber3">
    <w:name w:val="List Number 3"/>
    <w:basedOn w:val="Normal"/>
    <w:rsid w:val="005925A1"/>
    <w:pPr>
      <w:numPr>
        <w:numId w:val="8"/>
      </w:numPr>
      <w:spacing w:after="220"/>
      <w:contextualSpacing/>
    </w:pPr>
  </w:style>
  <w:style w:type="paragraph" w:styleId="ListNumber4">
    <w:name w:val="List Number 4"/>
    <w:basedOn w:val="Normal"/>
    <w:semiHidden/>
    <w:rsid w:val="005925A1"/>
    <w:pPr>
      <w:numPr>
        <w:numId w:val="9"/>
      </w:numPr>
      <w:spacing w:after="220"/>
      <w:contextualSpacing/>
    </w:pPr>
  </w:style>
  <w:style w:type="paragraph" w:styleId="ListNumber5">
    <w:name w:val="List Number 5"/>
    <w:basedOn w:val="Normal"/>
    <w:semiHidden/>
    <w:rsid w:val="005925A1"/>
    <w:pPr>
      <w:numPr>
        <w:numId w:val="10"/>
      </w:numPr>
      <w:spacing w:after="220"/>
      <w:contextualSpacing/>
    </w:pPr>
  </w:style>
  <w:style w:type="paragraph" w:customStyle="1" w:styleId="ListOutline">
    <w:name w:val="List Outline"/>
    <w:qFormat/>
    <w:rsid w:val="005925A1"/>
    <w:pPr>
      <w:numPr>
        <w:numId w:val="14"/>
      </w:numPr>
    </w:pPr>
    <w:rPr>
      <w:rFonts w:cs="Arial"/>
      <w:color w:val="000000"/>
      <w:szCs w:val="24"/>
    </w:rPr>
  </w:style>
  <w:style w:type="paragraph" w:customStyle="1" w:styleId="ListOutline2">
    <w:name w:val="List Outline 2"/>
    <w:basedOn w:val="ListOutline"/>
    <w:rsid w:val="005925A1"/>
    <w:pPr>
      <w:numPr>
        <w:ilvl w:val="1"/>
      </w:numPr>
    </w:pPr>
  </w:style>
  <w:style w:type="paragraph" w:customStyle="1" w:styleId="ListOutline3">
    <w:name w:val="List Outline 3"/>
    <w:basedOn w:val="ListOutline2"/>
    <w:rsid w:val="005925A1"/>
    <w:pPr>
      <w:numPr>
        <w:ilvl w:val="2"/>
      </w:numPr>
    </w:pPr>
  </w:style>
  <w:style w:type="paragraph" w:customStyle="1" w:styleId="ListOutline4">
    <w:name w:val="List Outline 4"/>
    <w:basedOn w:val="ListOutline3"/>
    <w:semiHidden/>
    <w:rsid w:val="005925A1"/>
    <w:pPr>
      <w:numPr>
        <w:ilvl w:val="3"/>
      </w:numPr>
    </w:pPr>
  </w:style>
  <w:style w:type="paragraph" w:customStyle="1" w:styleId="ListOutline5">
    <w:name w:val="List Outline 5"/>
    <w:basedOn w:val="ListOutline4"/>
    <w:semiHidden/>
    <w:rsid w:val="005925A1"/>
    <w:pPr>
      <w:numPr>
        <w:ilvl w:val="4"/>
      </w:numPr>
    </w:pPr>
  </w:style>
  <w:style w:type="paragraph" w:customStyle="1" w:styleId="ListOutline6">
    <w:name w:val="List Outline 6"/>
    <w:basedOn w:val="ListOutline5"/>
    <w:semiHidden/>
    <w:rsid w:val="005925A1"/>
    <w:pPr>
      <w:numPr>
        <w:ilvl w:val="5"/>
      </w:numPr>
    </w:pPr>
  </w:style>
  <w:style w:type="paragraph" w:customStyle="1" w:styleId="ListOutline7">
    <w:name w:val="List Outline 7"/>
    <w:basedOn w:val="ListOutline6"/>
    <w:semiHidden/>
    <w:rsid w:val="005925A1"/>
    <w:pPr>
      <w:numPr>
        <w:ilvl w:val="6"/>
      </w:numPr>
    </w:pPr>
  </w:style>
  <w:style w:type="paragraph" w:customStyle="1" w:styleId="ListOutline8">
    <w:name w:val="List Outline 8"/>
    <w:basedOn w:val="ListOutline7"/>
    <w:semiHidden/>
    <w:rsid w:val="005925A1"/>
    <w:pPr>
      <w:numPr>
        <w:ilvl w:val="7"/>
      </w:numPr>
    </w:pPr>
  </w:style>
  <w:style w:type="paragraph" w:customStyle="1" w:styleId="ListOutline9">
    <w:name w:val="List Outline 9"/>
    <w:basedOn w:val="ListOutline8"/>
    <w:semiHidden/>
    <w:rsid w:val="005925A1"/>
    <w:pPr>
      <w:numPr>
        <w:ilvl w:val="8"/>
      </w:numPr>
    </w:pPr>
  </w:style>
  <w:style w:type="paragraph" w:styleId="MacroText">
    <w:name w:val="macro"/>
    <w:link w:val="MacroTextChar"/>
    <w:semiHidden/>
    <w:rsid w:val="005925A1"/>
    <w:pPr>
      <w:tabs>
        <w:tab w:val="left" w:pos="480"/>
        <w:tab w:val="left" w:pos="960"/>
        <w:tab w:val="left" w:pos="1440"/>
        <w:tab w:val="left" w:pos="1920"/>
        <w:tab w:val="left" w:pos="2400"/>
        <w:tab w:val="left" w:pos="2880"/>
        <w:tab w:val="left" w:pos="3360"/>
        <w:tab w:val="left" w:pos="3840"/>
        <w:tab w:val="left" w:pos="4320"/>
      </w:tabs>
      <w:spacing w:after="0"/>
    </w:pPr>
    <w:rPr>
      <w:rFonts w:ascii="Courier New" w:hAnsi="Courier New" w:cs="Courier New"/>
      <w:sz w:val="20"/>
      <w:szCs w:val="20"/>
    </w:rPr>
  </w:style>
  <w:style w:type="character" w:customStyle="1" w:styleId="MacroTextChar">
    <w:name w:val="Macro Text Char"/>
    <w:basedOn w:val="DefaultParagraphFont"/>
    <w:link w:val="MacroText"/>
    <w:semiHidden/>
    <w:rsid w:val="005925A1"/>
    <w:rPr>
      <w:rFonts w:ascii="Courier New" w:hAnsi="Courier New" w:cs="Courier New"/>
      <w:sz w:val="20"/>
      <w:szCs w:val="20"/>
    </w:rPr>
  </w:style>
  <w:style w:type="paragraph" w:styleId="MessageHeader">
    <w:name w:val="Message Header"/>
    <w:basedOn w:val="Normal"/>
    <w:link w:val="MessageHeaderChar"/>
    <w:uiPriority w:val="99"/>
    <w:semiHidden/>
    <w:unhideWhenUsed/>
    <w:rsid w:val="005925A1"/>
    <w:pPr>
      <w:pBdr>
        <w:top w:val="single" w:sz="6" w:space="1" w:color="auto"/>
        <w:left w:val="single" w:sz="6" w:space="1" w:color="auto"/>
        <w:bottom w:val="single" w:sz="6" w:space="1" w:color="auto"/>
        <w:right w:val="single" w:sz="6" w:space="1" w:color="auto"/>
      </w:pBdr>
      <w:shd w:val="pct20" w:color="auto" w:fill="auto"/>
      <w:ind w:left="1080" w:hanging="1080"/>
    </w:pPr>
    <w:rPr>
      <w:rFonts w:cs="Times New Roman"/>
      <w:szCs w:val="24"/>
    </w:rPr>
  </w:style>
  <w:style w:type="character" w:customStyle="1" w:styleId="MessageHeaderChar">
    <w:name w:val="Message Header Char"/>
    <w:basedOn w:val="DefaultParagraphFont"/>
    <w:link w:val="MessageHeader"/>
    <w:uiPriority w:val="99"/>
    <w:semiHidden/>
    <w:rsid w:val="005925A1"/>
    <w:rPr>
      <w:rFonts w:cs="Times New Roman"/>
      <w:szCs w:val="24"/>
      <w:shd w:val="pct20" w:color="auto" w:fill="auto"/>
    </w:rPr>
  </w:style>
  <w:style w:type="paragraph" w:styleId="NormalWeb">
    <w:name w:val="Normal (Web)"/>
    <w:basedOn w:val="Normal"/>
    <w:uiPriority w:val="99"/>
    <w:semiHidden/>
    <w:unhideWhenUsed/>
    <w:rsid w:val="005925A1"/>
    <w:rPr>
      <w:szCs w:val="24"/>
    </w:rPr>
  </w:style>
  <w:style w:type="paragraph" w:styleId="NormalIndent">
    <w:name w:val="Normal Indent"/>
    <w:basedOn w:val="Normal"/>
    <w:semiHidden/>
    <w:rsid w:val="005925A1"/>
    <w:pPr>
      <w:ind w:left="720"/>
    </w:pPr>
  </w:style>
  <w:style w:type="paragraph" w:styleId="NoteHeading">
    <w:name w:val="Note Heading"/>
    <w:basedOn w:val="Normal"/>
    <w:next w:val="Normal"/>
    <w:link w:val="NoteHeadingChar"/>
    <w:semiHidden/>
    <w:rsid w:val="005925A1"/>
  </w:style>
  <w:style w:type="character" w:customStyle="1" w:styleId="NoteHeadingChar">
    <w:name w:val="Note Heading Char"/>
    <w:basedOn w:val="DefaultParagraphFont"/>
    <w:link w:val="NoteHeading"/>
    <w:semiHidden/>
    <w:rsid w:val="005925A1"/>
    <w:rPr>
      <w:rFonts w:cs="Arial"/>
      <w:szCs w:val="20"/>
    </w:rPr>
  </w:style>
  <w:style w:type="character" w:styleId="PageNumber">
    <w:name w:val="page number"/>
    <w:basedOn w:val="DefaultParagraphFont"/>
    <w:semiHidden/>
    <w:rsid w:val="005925A1"/>
  </w:style>
  <w:style w:type="paragraph" w:styleId="PlainText">
    <w:name w:val="Plain Text"/>
    <w:basedOn w:val="Normal"/>
    <w:link w:val="PlainTextChar"/>
    <w:semiHidden/>
    <w:rsid w:val="005925A1"/>
    <w:rPr>
      <w:rFonts w:ascii="Courier New" w:hAnsi="Courier New" w:cs="Courier New"/>
      <w:sz w:val="20"/>
    </w:rPr>
  </w:style>
  <w:style w:type="character" w:customStyle="1" w:styleId="PlainTextChar">
    <w:name w:val="Plain Text Char"/>
    <w:basedOn w:val="DefaultParagraphFont"/>
    <w:link w:val="PlainText"/>
    <w:semiHidden/>
    <w:rsid w:val="005925A1"/>
    <w:rPr>
      <w:rFonts w:ascii="Courier New" w:hAnsi="Courier New" w:cs="Courier New"/>
      <w:sz w:val="20"/>
      <w:szCs w:val="20"/>
    </w:rPr>
  </w:style>
  <w:style w:type="paragraph" w:customStyle="1" w:styleId="ReportSubtitle">
    <w:name w:val="Report Subtitle"/>
    <w:basedOn w:val="ITC36"/>
    <w:semiHidden/>
    <w:rsid w:val="005925A1"/>
    <w:pPr>
      <w:framePr w:w="7459" w:h="7819" w:hSpace="187" w:wrap="auto" w:vAnchor="margin" w:hAnchor="page" w:x="4323" w:y="3207"/>
    </w:pPr>
  </w:style>
  <w:style w:type="paragraph" w:customStyle="1" w:styleId="ReportTitle">
    <w:name w:val="Report Title"/>
    <w:basedOn w:val="ITC36Caps"/>
    <w:semiHidden/>
    <w:rsid w:val="005925A1"/>
    <w:pPr>
      <w:framePr w:w="7459" w:h="7819" w:hSpace="187" w:wrap="auto" w:vAnchor="margin" w:hAnchor="page" w:x="4323" w:y="3207"/>
      <w:spacing w:after="720"/>
    </w:pPr>
  </w:style>
  <w:style w:type="paragraph" w:styleId="Salutation">
    <w:name w:val="Salutation"/>
    <w:basedOn w:val="Normal"/>
    <w:next w:val="Normal"/>
    <w:link w:val="SalutationChar"/>
    <w:semiHidden/>
    <w:rsid w:val="005925A1"/>
  </w:style>
  <w:style w:type="character" w:customStyle="1" w:styleId="SalutationChar">
    <w:name w:val="Salutation Char"/>
    <w:basedOn w:val="DefaultParagraphFont"/>
    <w:link w:val="Salutation"/>
    <w:semiHidden/>
    <w:rsid w:val="005925A1"/>
    <w:rPr>
      <w:rFonts w:cs="Arial"/>
      <w:szCs w:val="20"/>
    </w:rPr>
  </w:style>
  <w:style w:type="paragraph" w:styleId="Signature">
    <w:name w:val="Signature"/>
    <w:basedOn w:val="Normal"/>
    <w:link w:val="SignatureChar"/>
    <w:semiHidden/>
    <w:rsid w:val="005925A1"/>
    <w:pPr>
      <w:ind w:left="4320"/>
    </w:pPr>
  </w:style>
  <w:style w:type="character" w:customStyle="1" w:styleId="SignatureChar">
    <w:name w:val="Signature Char"/>
    <w:basedOn w:val="DefaultParagraphFont"/>
    <w:link w:val="Signature"/>
    <w:semiHidden/>
    <w:rsid w:val="005925A1"/>
    <w:rPr>
      <w:rFonts w:cs="Arial"/>
      <w:szCs w:val="20"/>
    </w:rPr>
  </w:style>
  <w:style w:type="character" w:styleId="Strong">
    <w:name w:val="Strong"/>
    <w:basedOn w:val="DefaultParagraphFont"/>
    <w:rsid w:val="005925A1"/>
    <w:rPr>
      <w:b/>
      <w:bCs/>
    </w:rPr>
  </w:style>
  <w:style w:type="paragraph" w:styleId="Subtitle">
    <w:name w:val="Subtitle"/>
    <w:basedOn w:val="Normal"/>
    <w:next w:val="Normal"/>
    <w:link w:val="SubtitleChar"/>
    <w:uiPriority w:val="11"/>
    <w:rsid w:val="005925A1"/>
    <w:pPr>
      <w:spacing w:after="60"/>
      <w:jc w:val="center"/>
      <w:outlineLvl w:val="1"/>
    </w:pPr>
    <w:rPr>
      <w:rFonts w:cs="Times New Roman"/>
      <w:sz w:val="32"/>
      <w:szCs w:val="24"/>
    </w:rPr>
  </w:style>
  <w:style w:type="character" w:customStyle="1" w:styleId="SubtitleChar">
    <w:name w:val="Subtitle Char"/>
    <w:basedOn w:val="DefaultParagraphFont"/>
    <w:link w:val="Subtitle"/>
    <w:uiPriority w:val="11"/>
    <w:rsid w:val="005925A1"/>
    <w:rPr>
      <w:rFonts w:cs="Times New Roman"/>
      <w:sz w:val="32"/>
      <w:szCs w:val="24"/>
    </w:rPr>
  </w:style>
  <w:style w:type="table" w:styleId="Table3Deffects1">
    <w:name w:val="Table 3D effects 1"/>
    <w:basedOn w:val="TableNormal"/>
    <w:semiHidden/>
    <w:rsid w:val="005925A1"/>
    <w:pPr>
      <w:spacing w:after="0" w:line="260" w:lineRule="atLeast"/>
    </w:pPr>
    <w:rPr>
      <w:rFonts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5925A1"/>
    <w:pPr>
      <w:spacing w:after="0" w:line="260" w:lineRule="atLeast"/>
    </w:pPr>
    <w:rPr>
      <w:rFonts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5925A1"/>
    <w:pPr>
      <w:spacing w:after="0" w:line="260" w:lineRule="atLeast"/>
    </w:pPr>
    <w:rPr>
      <w:rFonts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Bullet">
    <w:name w:val="Table Bullet"/>
    <w:basedOn w:val="TableCellLeft"/>
    <w:semiHidden/>
    <w:qFormat/>
    <w:rsid w:val="005925A1"/>
    <w:pPr>
      <w:numPr>
        <w:numId w:val="15"/>
      </w:numPr>
    </w:pPr>
  </w:style>
  <w:style w:type="paragraph" w:customStyle="1" w:styleId="TableCellCenter">
    <w:name w:val="Table Cell Center"/>
    <w:basedOn w:val="TableCellLeft"/>
    <w:semiHidden/>
    <w:qFormat/>
    <w:rsid w:val="005925A1"/>
    <w:pPr>
      <w:jc w:val="center"/>
    </w:pPr>
  </w:style>
  <w:style w:type="paragraph" w:customStyle="1" w:styleId="TableCellRight">
    <w:name w:val="Table Cell Right"/>
    <w:basedOn w:val="TableCellLeft"/>
    <w:semiHidden/>
    <w:qFormat/>
    <w:rsid w:val="005925A1"/>
    <w:pPr>
      <w:jc w:val="right"/>
    </w:pPr>
  </w:style>
  <w:style w:type="table" w:styleId="TableClassic1">
    <w:name w:val="Table Classic 1"/>
    <w:basedOn w:val="TableNormal"/>
    <w:semiHidden/>
    <w:rsid w:val="005925A1"/>
    <w:pPr>
      <w:spacing w:after="0" w:line="260" w:lineRule="atLeast"/>
    </w:pPr>
    <w:rPr>
      <w:rFonts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5925A1"/>
    <w:pPr>
      <w:spacing w:after="0" w:line="260" w:lineRule="atLeast"/>
    </w:pPr>
    <w:rPr>
      <w:rFonts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5925A1"/>
    <w:pPr>
      <w:spacing w:after="0" w:line="260" w:lineRule="atLeast"/>
    </w:pPr>
    <w:rPr>
      <w:rFonts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5925A1"/>
    <w:pPr>
      <w:spacing w:after="0" w:line="260" w:lineRule="atLeast"/>
    </w:pPr>
    <w:rPr>
      <w:rFonts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5925A1"/>
    <w:pPr>
      <w:spacing w:after="0" w:line="260" w:lineRule="atLeast"/>
    </w:pPr>
    <w:rPr>
      <w:rFonts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5925A1"/>
    <w:pPr>
      <w:spacing w:after="0"/>
    </w:pPr>
    <w:rPr>
      <w:rFonts w:ascii="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5925A1"/>
    <w:pPr>
      <w:spacing w:after="0"/>
    </w:pPr>
    <w:rPr>
      <w:rFonts w:ascii="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5925A1"/>
    <w:pPr>
      <w:spacing w:after="0" w:line="260" w:lineRule="atLeast"/>
    </w:pPr>
    <w:rPr>
      <w:rFonts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5925A1"/>
    <w:pPr>
      <w:spacing w:after="0"/>
    </w:pPr>
    <w:rPr>
      <w:rFonts w:ascii="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5925A1"/>
    <w:pPr>
      <w:spacing w:after="0" w:line="260" w:lineRule="atLeast"/>
    </w:pPr>
    <w:rPr>
      <w:rFonts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5925A1"/>
    <w:pPr>
      <w:spacing w:after="0" w:line="260" w:lineRule="atLeast"/>
    </w:pPr>
    <w:rPr>
      <w:rFonts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5925A1"/>
    <w:pPr>
      <w:spacing w:after="0" w:line="260" w:lineRule="atLeast"/>
    </w:pPr>
    <w:rPr>
      <w:rFonts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5925A1"/>
    <w:pPr>
      <w:spacing w:after="0" w:line="260" w:lineRule="atLeast"/>
    </w:pPr>
    <w:rPr>
      <w:rFonts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5925A1"/>
    <w:pPr>
      <w:spacing w:after="0" w:line="260" w:lineRule="atLeast"/>
    </w:pPr>
    <w:rPr>
      <w:rFonts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5925A1"/>
    <w:pPr>
      <w:spacing w:after="0" w:line="260" w:lineRule="atLeast"/>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5925A1"/>
    <w:pPr>
      <w:spacing w:after="0" w:line="260" w:lineRule="atLeast"/>
    </w:pPr>
    <w:rPr>
      <w:rFonts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5925A1"/>
    <w:pPr>
      <w:spacing w:after="0" w:line="260" w:lineRule="atLeast"/>
    </w:pPr>
    <w:rPr>
      <w:rFonts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5925A1"/>
    <w:pPr>
      <w:spacing w:after="0" w:line="260" w:lineRule="atLeast"/>
    </w:pPr>
    <w:rPr>
      <w:rFonts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5925A1"/>
    <w:pPr>
      <w:spacing w:after="0" w:line="260" w:lineRule="atLeast"/>
    </w:pPr>
    <w:rPr>
      <w:rFonts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5925A1"/>
    <w:pPr>
      <w:spacing w:after="0" w:line="260" w:lineRule="atLeast"/>
    </w:pPr>
    <w:rPr>
      <w:rFonts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5925A1"/>
    <w:pPr>
      <w:spacing w:after="0" w:line="260" w:lineRule="atLeast"/>
    </w:pPr>
    <w:rPr>
      <w:rFonts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5925A1"/>
    <w:pPr>
      <w:spacing w:after="0" w:line="260" w:lineRule="atLeast"/>
    </w:pPr>
    <w:rPr>
      <w:rFonts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5925A1"/>
    <w:pPr>
      <w:spacing w:after="0" w:line="260" w:lineRule="atLeast"/>
    </w:pPr>
    <w:rPr>
      <w:rFonts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ableHeadCenter">
    <w:name w:val="Table Head Center"/>
    <w:basedOn w:val="TableCellLeft"/>
    <w:semiHidden/>
    <w:rsid w:val="005925A1"/>
    <w:pPr>
      <w:keepNext/>
      <w:jc w:val="center"/>
    </w:pPr>
    <w:rPr>
      <w:b/>
    </w:rPr>
  </w:style>
  <w:style w:type="paragraph" w:customStyle="1" w:styleId="TableHeadLeft">
    <w:name w:val="Table Head Left"/>
    <w:basedOn w:val="TableCellLeft"/>
    <w:semiHidden/>
    <w:rsid w:val="005925A1"/>
    <w:pPr>
      <w:keepNext/>
    </w:pPr>
    <w:rPr>
      <w:b/>
    </w:rPr>
  </w:style>
  <w:style w:type="paragraph" w:customStyle="1" w:styleId="TableHeadRight">
    <w:name w:val="Table Head Right"/>
    <w:basedOn w:val="TableCellLeft"/>
    <w:semiHidden/>
    <w:rsid w:val="005925A1"/>
    <w:pPr>
      <w:keepNext/>
      <w:jc w:val="right"/>
    </w:pPr>
    <w:rPr>
      <w:b/>
    </w:rPr>
  </w:style>
  <w:style w:type="paragraph" w:customStyle="1" w:styleId="TableIndent">
    <w:name w:val="Table Indent"/>
    <w:basedOn w:val="TableCellLeft"/>
    <w:semiHidden/>
    <w:rsid w:val="005925A1"/>
    <w:pPr>
      <w:ind w:left="360"/>
    </w:pPr>
  </w:style>
  <w:style w:type="paragraph" w:customStyle="1" w:styleId="TableIndent2">
    <w:name w:val="Table Indent 2"/>
    <w:basedOn w:val="TableCellLeft"/>
    <w:semiHidden/>
    <w:rsid w:val="005925A1"/>
    <w:pPr>
      <w:ind w:left="720"/>
    </w:pPr>
  </w:style>
  <w:style w:type="table" w:styleId="TableList1">
    <w:name w:val="Table List 1"/>
    <w:basedOn w:val="TableNormal"/>
    <w:semiHidden/>
    <w:rsid w:val="005925A1"/>
    <w:pPr>
      <w:spacing w:after="0" w:line="260" w:lineRule="atLeast"/>
    </w:pPr>
    <w:rPr>
      <w:rFonts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5925A1"/>
    <w:pPr>
      <w:spacing w:after="0" w:line="260" w:lineRule="atLeast"/>
    </w:pPr>
    <w:rPr>
      <w:rFonts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5925A1"/>
    <w:pPr>
      <w:spacing w:after="0" w:line="260" w:lineRule="atLeast"/>
    </w:pPr>
    <w:rPr>
      <w:rFonts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5925A1"/>
    <w:pPr>
      <w:spacing w:after="0" w:line="260" w:lineRule="atLeast"/>
    </w:pPr>
    <w:rPr>
      <w:rFonts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5925A1"/>
    <w:pPr>
      <w:spacing w:after="0" w:line="260" w:lineRule="atLeast"/>
    </w:pPr>
    <w:rPr>
      <w:rFonts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5925A1"/>
    <w:pPr>
      <w:spacing w:after="0" w:line="260" w:lineRule="atLeast"/>
    </w:pPr>
    <w:rPr>
      <w:rFonts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5925A1"/>
    <w:pPr>
      <w:spacing w:after="0" w:line="260" w:lineRule="atLeast"/>
    </w:pPr>
    <w:rPr>
      <w:rFonts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5925A1"/>
    <w:pPr>
      <w:spacing w:after="0" w:line="260" w:lineRule="atLeast"/>
    </w:pPr>
    <w:rPr>
      <w:rFonts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customStyle="1" w:styleId="TableListNumber">
    <w:name w:val="Table List Number"/>
    <w:basedOn w:val="TableCellLeft"/>
    <w:semiHidden/>
    <w:qFormat/>
    <w:rsid w:val="005925A1"/>
    <w:pPr>
      <w:numPr>
        <w:numId w:val="16"/>
      </w:numPr>
    </w:pPr>
  </w:style>
  <w:style w:type="paragraph" w:styleId="TableofAuthorities">
    <w:name w:val="table of authorities"/>
    <w:basedOn w:val="Normal"/>
    <w:next w:val="Normal"/>
    <w:semiHidden/>
    <w:rsid w:val="005925A1"/>
    <w:pPr>
      <w:ind w:left="240" w:hanging="240"/>
    </w:pPr>
  </w:style>
  <w:style w:type="paragraph" w:styleId="TableofFigures">
    <w:name w:val="table of figures"/>
    <w:basedOn w:val="Normal"/>
    <w:next w:val="Normal"/>
    <w:uiPriority w:val="99"/>
    <w:rsid w:val="005925A1"/>
    <w:pPr>
      <w:ind w:left="480" w:hanging="480"/>
    </w:pPr>
  </w:style>
  <w:style w:type="table" w:styleId="TableProfessional">
    <w:name w:val="Table Professional"/>
    <w:basedOn w:val="TableNormal"/>
    <w:semiHidden/>
    <w:rsid w:val="005925A1"/>
    <w:pPr>
      <w:spacing w:after="0" w:line="260" w:lineRule="atLeast"/>
    </w:pPr>
    <w:rPr>
      <w:rFonts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5925A1"/>
    <w:pPr>
      <w:spacing w:after="0" w:line="260" w:lineRule="atLeast"/>
    </w:pPr>
    <w:rPr>
      <w:rFonts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5925A1"/>
    <w:pPr>
      <w:spacing w:after="0" w:line="260" w:lineRule="atLeast"/>
    </w:pPr>
    <w:rPr>
      <w:rFonts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5925A1"/>
    <w:pPr>
      <w:spacing w:after="0" w:line="260" w:lineRule="atLeast"/>
    </w:pPr>
    <w:rPr>
      <w:rFonts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5925A1"/>
    <w:pPr>
      <w:spacing w:after="0" w:line="260" w:lineRule="atLeast"/>
    </w:pPr>
    <w:rPr>
      <w:rFonts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5925A1"/>
    <w:pPr>
      <w:spacing w:after="0" w:line="260" w:lineRule="atLeast"/>
    </w:pPr>
    <w:rPr>
      <w:rFonts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5925A1"/>
    <w:pPr>
      <w:spacing w:after="0" w:line="260" w:lineRule="atLeast"/>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5925A1"/>
    <w:pPr>
      <w:spacing w:after="0" w:line="260" w:lineRule="atLeast"/>
    </w:pPr>
    <w:rPr>
      <w:rFonts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5925A1"/>
    <w:pPr>
      <w:spacing w:after="0" w:line="260" w:lineRule="atLeast"/>
    </w:pPr>
    <w:rPr>
      <w:rFonts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5925A1"/>
    <w:pPr>
      <w:spacing w:after="0" w:line="260" w:lineRule="atLeast"/>
    </w:pPr>
    <w:rPr>
      <w:rFonts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Heading3"/>
    <w:next w:val="Normal"/>
    <w:link w:val="TitleChar"/>
    <w:uiPriority w:val="10"/>
    <w:qFormat/>
    <w:rsid w:val="005925A1"/>
    <w:pPr>
      <w:ind w:left="0"/>
      <w:jc w:val="center"/>
    </w:pPr>
    <w:rPr>
      <w:sz w:val="36"/>
      <w:szCs w:val="25"/>
    </w:rPr>
  </w:style>
  <w:style w:type="character" w:customStyle="1" w:styleId="TitleChar">
    <w:name w:val="Title Char"/>
    <w:basedOn w:val="DefaultParagraphFont"/>
    <w:link w:val="Title"/>
    <w:uiPriority w:val="10"/>
    <w:rsid w:val="005925A1"/>
    <w:rPr>
      <w:rFonts w:cs="Times New Roman"/>
      <w:b/>
      <w:bCs/>
      <w:sz w:val="36"/>
      <w:szCs w:val="25"/>
    </w:rPr>
  </w:style>
  <w:style w:type="paragraph" w:styleId="TOAHeading">
    <w:name w:val="toa heading"/>
    <w:basedOn w:val="Normal"/>
    <w:next w:val="Normal"/>
    <w:uiPriority w:val="99"/>
    <w:semiHidden/>
    <w:unhideWhenUsed/>
    <w:rsid w:val="005925A1"/>
    <w:pPr>
      <w:spacing w:before="120"/>
    </w:pPr>
    <w:rPr>
      <w:rFonts w:cs="Times New Roman"/>
      <w:b/>
      <w:bCs/>
      <w:szCs w:val="24"/>
    </w:rPr>
  </w:style>
  <w:style w:type="paragraph" w:styleId="TOC1">
    <w:name w:val="toc 1"/>
    <w:basedOn w:val="Normal"/>
    <w:next w:val="Normal"/>
    <w:autoRedefine/>
    <w:uiPriority w:val="39"/>
    <w:rsid w:val="007B3EB4"/>
    <w:pPr>
      <w:tabs>
        <w:tab w:val="right" w:leader="dot" w:pos="9350"/>
      </w:tabs>
      <w:spacing w:line="260" w:lineRule="exact"/>
    </w:pPr>
  </w:style>
  <w:style w:type="paragraph" w:styleId="TOC2">
    <w:name w:val="toc 2"/>
    <w:basedOn w:val="Normal"/>
    <w:next w:val="Normal"/>
    <w:autoRedefine/>
    <w:uiPriority w:val="39"/>
    <w:rsid w:val="00844103"/>
    <w:pPr>
      <w:tabs>
        <w:tab w:val="right" w:leader="dot" w:pos="9350"/>
      </w:tabs>
      <w:ind w:left="240"/>
    </w:pPr>
  </w:style>
  <w:style w:type="paragraph" w:styleId="TOC3">
    <w:name w:val="toc 3"/>
    <w:aliases w:val="Head1s"/>
    <w:basedOn w:val="Normal"/>
    <w:next w:val="Normal"/>
    <w:autoRedefine/>
    <w:uiPriority w:val="39"/>
    <w:rsid w:val="005925A1"/>
    <w:pPr>
      <w:ind w:left="480"/>
    </w:pPr>
  </w:style>
  <w:style w:type="paragraph" w:styleId="TOC4">
    <w:name w:val="toc 4"/>
    <w:aliases w:val="Tables"/>
    <w:basedOn w:val="Normal"/>
    <w:next w:val="Normal"/>
    <w:autoRedefine/>
    <w:semiHidden/>
    <w:rsid w:val="005925A1"/>
    <w:pPr>
      <w:ind w:left="720"/>
    </w:pPr>
  </w:style>
  <w:style w:type="paragraph" w:styleId="TOC5">
    <w:name w:val="toc 5"/>
    <w:aliases w:val="Figures"/>
    <w:basedOn w:val="Normal"/>
    <w:next w:val="Normal"/>
    <w:autoRedefine/>
    <w:semiHidden/>
    <w:rsid w:val="005925A1"/>
    <w:pPr>
      <w:ind w:left="960"/>
    </w:pPr>
  </w:style>
  <w:style w:type="paragraph" w:styleId="TOC6">
    <w:name w:val="toc 6"/>
    <w:aliases w:val="Briefing"/>
    <w:basedOn w:val="Normal"/>
    <w:next w:val="Normal"/>
    <w:autoRedefine/>
    <w:semiHidden/>
    <w:rsid w:val="005925A1"/>
    <w:pPr>
      <w:ind w:left="1200"/>
    </w:pPr>
  </w:style>
  <w:style w:type="paragraph" w:styleId="TOC7">
    <w:name w:val="toc 7"/>
    <w:basedOn w:val="Normal"/>
    <w:next w:val="Normal"/>
    <w:autoRedefine/>
    <w:semiHidden/>
    <w:rsid w:val="005925A1"/>
    <w:pPr>
      <w:ind w:left="1440"/>
    </w:pPr>
  </w:style>
  <w:style w:type="paragraph" w:styleId="TOC8">
    <w:name w:val="toc 8"/>
    <w:basedOn w:val="Normal"/>
    <w:next w:val="Normal"/>
    <w:autoRedefine/>
    <w:semiHidden/>
    <w:rsid w:val="005925A1"/>
    <w:pPr>
      <w:ind w:left="1680"/>
    </w:pPr>
  </w:style>
  <w:style w:type="paragraph" w:styleId="TOC9">
    <w:name w:val="toc 9"/>
    <w:basedOn w:val="Normal"/>
    <w:next w:val="Normal"/>
    <w:autoRedefine/>
    <w:semiHidden/>
    <w:rsid w:val="005925A1"/>
    <w:pPr>
      <w:ind w:left="1920"/>
    </w:pPr>
  </w:style>
  <w:style w:type="paragraph" w:styleId="TOCHeading">
    <w:name w:val="TOC Heading"/>
    <w:basedOn w:val="Heading1"/>
    <w:next w:val="Normal"/>
    <w:uiPriority w:val="39"/>
    <w:semiHidden/>
    <w:rsid w:val="005925A1"/>
    <w:pPr>
      <w:outlineLvl w:val="9"/>
    </w:pPr>
  </w:style>
  <w:style w:type="paragraph" w:styleId="Bibliography">
    <w:name w:val="Bibliography"/>
    <w:basedOn w:val="Normal"/>
    <w:next w:val="Normal"/>
    <w:uiPriority w:val="37"/>
    <w:semiHidden/>
    <w:unhideWhenUsed/>
    <w:rsid w:val="005925A1"/>
    <w:pPr>
      <w:spacing w:line="260" w:lineRule="atLeast"/>
    </w:pPr>
    <w:rPr>
      <w:color w:val="000000"/>
    </w:rPr>
  </w:style>
  <w:style w:type="paragraph" w:styleId="IntenseQuote">
    <w:name w:val="Intense Quote"/>
    <w:basedOn w:val="Normal"/>
    <w:next w:val="Normal"/>
    <w:link w:val="IntenseQuoteChar"/>
    <w:semiHidden/>
    <w:unhideWhenUsed/>
    <w:rsid w:val="005925A1"/>
    <w:pPr>
      <w:pBdr>
        <w:bottom w:val="single" w:sz="4" w:space="4" w:color="4F81BD"/>
      </w:pBdr>
      <w:spacing w:before="200" w:after="280" w:line="260" w:lineRule="atLeast"/>
      <w:ind w:left="936" w:right="936"/>
    </w:pPr>
    <w:rPr>
      <w:b/>
      <w:bCs/>
      <w:i/>
      <w:iCs/>
      <w:color w:val="4F81BD"/>
    </w:rPr>
  </w:style>
  <w:style w:type="character" w:customStyle="1" w:styleId="IntenseQuoteChar">
    <w:name w:val="Intense Quote Char"/>
    <w:basedOn w:val="DefaultParagraphFont"/>
    <w:link w:val="IntenseQuote"/>
    <w:semiHidden/>
    <w:rsid w:val="005925A1"/>
    <w:rPr>
      <w:rFonts w:cs="Arial"/>
      <w:b/>
      <w:bCs/>
      <w:i/>
      <w:iCs/>
      <w:color w:val="4F81BD"/>
      <w:szCs w:val="20"/>
    </w:rPr>
  </w:style>
  <w:style w:type="paragraph" w:styleId="ListParagraph">
    <w:name w:val="List Paragraph"/>
    <w:basedOn w:val="Normal"/>
    <w:uiPriority w:val="34"/>
    <w:rsid w:val="005925A1"/>
    <w:pPr>
      <w:spacing w:line="260" w:lineRule="atLeast"/>
      <w:ind w:left="720"/>
    </w:pPr>
    <w:rPr>
      <w:color w:val="000000"/>
    </w:rPr>
  </w:style>
  <w:style w:type="paragraph" w:styleId="NoSpacing">
    <w:name w:val="No Spacing"/>
    <w:uiPriority w:val="1"/>
    <w:semiHidden/>
    <w:qFormat/>
    <w:rsid w:val="005925A1"/>
    <w:pPr>
      <w:spacing w:after="0"/>
    </w:pPr>
    <w:rPr>
      <w:rFonts w:cs="Arial"/>
      <w:color w:val="000000"/>
      <w:szCs w:val="20"/>
    </w:rPr>
  </w:style>
  <w:style w:type="paragraph" w:styleId="Quote">
    <w:name w:val="Quote"/>
    <w:basedOn w:val="Normal"/>
    <w:next w:val="Normal"/>
    <w:link w:val="QuoteChar"/>
    <w:semiHidden/>
    <w:unhideWhenUsed/>
    <w:rsid w:val="005925A1"/>
    <w:pPr>
      <w:suppressAutoHyphens/>
      <w:spacing w:after="240" w:line="260" w:lineRule="atLeast"/>
    </w:pPr>
    <w:rPr>
      <w:color w:val="000000"/>
      <w:sz w:val="18"/>
    </w:rPr>
  </w:style>
  <w:style w:type="character" w:customStyle="1" w:styleId="QuoteChar">
    <w:name w:val="Quote Char"/>
    <w:basedOn w:val="DefaultParagraphFont"/>
    <w:link w:val="Quote"/>
    <w:semiHidden/>
    <w:rsid w:val="005925A1"/>
    <w:rPr>
      <w:rFonts w:cs="Arial"/>
      <w:color w:val="000000"/>
      <w:sz w:val="18"/>
      <w:szCs w:val="20"/>
    </w:rPr>
  </w:style>
  <w:style w:type="paragraph" w:customStyle="1" w:styleId="R-Heading1">
    <w:name w:val="R-Heading 1"/>
    <w:basedOn w:val="Heading1"/>
    <w:next w:val="BodyText"/>
    <w:semiHidden/>
    <w:rsid w:val="005925A1"/>
    <w:pPr>
      <w:keepNext w:val="0"/>
      <w:framePr w:w="3341" w:hSpace="187" w:vSpace="187" w:wrap="auto" w:vAnchor="text" w:hAnchor="page" w:x="735" w:y="-71" w:anchorLock="1"/>
      <w:widowControl w:val="0"/>
      <w:pBdr>
        <w:top w:val="single" w:sz="36" w:space="0" w:color="000000"/>
      </w:pBdr>
      <w:spacing w:before="0" w:after="0" w:line="360" w:lineRule="atLeast"/>
      <w:outlineLvl w:val="9"/>
    </w:pPr>
    <w:rPr>
      <w:rFonts w:cs="Arial"/>
      <w:b w:val="0"/>
      <w:bCs w:val="0"/>
      <w:color w:val="000000"/>
      <w:kern w:val="28"/>
      <w:sz w:val="34"/>
      <w:szCs w:val="20"/>
    </w:rPr>
  </w:style>
  <w:style w:type="paragraph" w:customStyle="1" w:styleId="R-Heading2">
    <w:name w:val="R-Heading 2"/>
    <w:basedOn w:val="Heading2"/>
    <w:next w:val="BodyText"/>
    <w:semiHidden/>
    <w:rsid w:val="005925A1"/>
    <w:pPr>
      <w:keepNext w:val="0"/>
      <w:keepLines/>
      <w:framePr w:w="3341" w:hSpace="187" w:vSpace="187" w:wrap="auto" w:vAnchor="text" w:hAnchor="page" w:x="735" w:y="-57" w:anchorLock="1"/>
      <w:widowControl w:val="0"/>
      <w:spacing w:before="40" w:after="0" w:line="300" w:lineRule="exact"/>
      <w:outlineLvl w:val="9"/>
    </w:pPr>
    <w:rPr>
      <w:rFonts w:cs="Arial"/>
      <w:bCs w:val="0"/>
      <w:iCs w:val="0"/>
      <w:color w:val="000000"/>
      <w:kern w:val="28"/>
      <w:szCs w:val="20"/>
    </w:rPr>
  </w:style>
  <w:style w:type="paragraph" w:customStyle="1" w:styleId="R-Heading3">
    <w:name w:val="R-Heading 3"/>
    <w:basedOn w:val="Heading3"/>
    <w:next w:val="BodyText"/>
    <w:semiHidden/>
    <w:rsid w:val="005925A1"/>
    <w:pPr>
      <w:keepNext w:val="0"/>
      <w:framePr w:w="3341" w:hSpace="187" w:vSpace="187" w:wrap="auto" w:vAnchor="text" w:hAnchor="page" w:x="735" w:y="44" w:anchorLock="1"/>
      <w:widowControl w:val="0"/>
      <w:spacing w:before="0" w:after="0" w:line="260" w:lineRule="exact"/>
      <w:outlineLvl w:val="9"/>
    </w:pPr>
    <w:rPr>
      <w:rFonts w:cs="Arial"/>
      <w:bCs w:val="0"/>
      <w:color w:val="000000"/>
      <w:kern w:val="28"/>
      <w:szCs w:val="20"/>
    </w:rPr>
  </w:style>
  <w:style w:type="paragraph" w:customStyle="1" w:styleId="R-Heading4">
    <w:name w:val="R-Heading 4"/>
    <w:basedOn w:val="Heading4"/>
    <w:next w:val="BodyText"/>
    <w:semiHidden/>
    <w:rsid w:val="005925A1"/>
    <w:pPr>
      <w:spacing w:before="0" w:line="260" w:lineRule="atLeast"/>
      <w:outlineLvl w:val="9"/>
    </w:pPr>
    <w:rPr>
      <w:rFonts w:cs="Arial"/>
      <w:bCs w:val="0"/>
      <w:color w:val="000000"/>
      <w:szCs w:val="20"/>
    </w:rPr>
  </w:style>
  <w:style w:type="paragraph" w:customStyle="1" w:styleId="R-Heading5">
    <w:name w:val="R-Heading 5"/>
    <w:basedOn w:val="Heading5"/>
    <w:next w:val="BodyText"/>
    <w:semiHidden/>
    <w:rsid w:val="005925A1"/>
    <w:pPr>
      <w:spacing w:line="260" w:lineRule="atLeast"/>
      <w:outlineLvl w:val="9"/>
    </w:pPr>
    <w:rPr>
      <w:rFonts w:cs="Arial"/>
      <w:color w:val="000000"/>
    </w:rPr>
  </w:style>
  <w:style w:type="paragraph" w:customStyle="1" w:styleId="R-Heading6">
    <w:name w:val="R-Heading 6"/>
    <w:basedOn w:val="Heading6"/>
    <w:next w:val="BodyText"/>
    <w:semiHidden/>
    <w:rsid w:val="005925A1"/>
    <w:pPr>
      <w:spacing w:line="260" w:lineRule="atLeast"/>
      <w:outlineLvl w:val="9"/>
    </w:pPr>
    <w:rPr>
      <w:rFonts w:cs="Arial"/>
      <w:color w:val="000000"/>
    </w:rPr>
  </w:style>
  <w:style w:type="paragraph" w:customStyle="1" w:styleId="R-Heading7">
    <w:name w:val="R-Heading 7"/>
    <w:basedOn w:val="Heading7"/>
    <w:next w:val="BodyText"/>
    <w:semiHidden/>
    <w:rsid w:val="005925A1"/>
    <w:pPr>
      <w:spacing w:line="260" w:lineRule="atLeast"/>
      <w:outlineLvl w:val="9"/>
    </w:pPr>
    <w:rPr>
      <w:rFonts w:cs="Arial"/>
      <w:color w:val="000000"/>
    </w:rPr>
  </w:style>
  <w:style w:type="paragraph" w:customStyle="1" w:styleId="R-Heading8">
    <w:name w:val="R-Heading 8"/>
    <w:basedOn w:val="Heading8"/>
    <w:next w:val="BodyText"/>
    <w:semiHidden/>
    <w:rsid w:val="005925A1"/>
    <w:pPr>
      <w:spacing w:line="260" w:lineRule="atLeast"/>
      <w:outlineLvl w:val="9"/>
    </w:pPr>
    <w:rPr>
      <w:rFonts w:cs="Arial"/>
      <w:color w:val="000000"/>
    </w:rPr>
  </w:style>
  <w:style w:type="paragraph" w:customStyle="1" w:styleId="R-Heading9">
    <w:name w:val="R-Heading 9"/>
    <w:basedOn w:val="Heading9"/>
    <w:next w:val="BodyText"/>
    <w:semiHidden/>
    <w:rsid w:val="005925A1"/>
    <w:pPr>
      <w:spacing w:line="260" w:lineRule="atLeast"/>
      <w:outlineLvl w:val="9"/>
    </w:pPr>
    <w:rPr>
      <w:rFonts w:cs="Arial"/>
      <w:color w:val="000000"/>
    </w:rPr>
  </w:style>
  <w:style w:type="table" w:styleId="LightShading">
    <w:name w:val="Light Shading"/>
    <w:basedOn w:val="TableNormal"/>
    <w:uiPriority w:val="60"/>
    <w:rsid w:val="005925A1"/>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25A1"/>
    <w:pPr>
      <w:spacing w:after="0"/>
    </w:pPr>
    <w:rPr>
      <w:color w:val="3298FF" w:themeColor="accent1" w:themeShade="BF"/>
    </w:rPr>
    <w:tblPr>
      <w:tblStyleRowBandSize w:val="1"/>
      <w:tblStyleColBandSize w:val="1"/>
      <w:tblBorders>
        <w:top w:val="single" w:sz="8" w:space="0" w:color="99CCFF" w:themeColor="accent1"/>
        <w:bottom w:val="single" w:sz="8" w:space="0" w:color="99CCFF" w:themeColor="accent1"/>
      </w:tblBorders>
    </w:tblPr>
    <w:tblStylePr w:type="firstRow">
      <w:pPr>
        <w:spacing w:before="0" w:after="0" w:line="240" w:lineRule="auto"/>
      </w:pPr>
      <w:rPr>
        <w:b/>
        <w:bCs/>
      </w:rPr>
      <w:tblPr/>
      <w:tcPr>
        <w:tcBorders>
          <w:top w:val="single" w:sz="8" w:space="0" w:color="99CCFF" w:themeColor="accent1"/>
          <w:left w:val="nil"/>
          <w:bottom w:val="single" w:sz="8" w:space="0" w:color="99CCFF" w:themeColor="accent1"/>
          <w:right w:val="nil"/>
          <w:insideH w:val="nil"/>
          <w:insideV w:val="nil"/>
        </w:tcBorders>
      </w:tcPr>
    </w:tblStylePr>
    <w:tblStylePr w:type="lastRow">
      <w:pPr>
        <w:spacing w:before="0" w:after="0" w:line="240" w:lineRule="auto"/>
      </w:pPr>
      <w:rPr>
        <w:b/>
        <w:bCs/>
      </w:rPr>
      <w:tblPr/>
      <w:tcPr>
        <w:tcBorders>
          <w:top w:val="single" w:sz="8" w:space="0" w:color="99CCFF" w:themeColor="accent1"/>
          <w:left w:val="nil"/>
          <w:bottom w:val="single" w:sz="8" w:space="0" w:color="99CCF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F2FF" w:themeFill="accent1" w:themeFillTint="3F"/>
      </w:tcPr>
    </w:tblStylePr>
    <w:tblStylePr w:type="band1Horz">
      <w:tblPr/>
      <w:tcPr>
        <w:tcBorders>
          <w:left w:val="nil"/>
          <w:right w:val="nil"/>
          <w:insideH w:val="nil"/>
          <w:insideV w:val="nil"/>
        </w:tcBorders>
        <w:shd w:val="clear" w:color="auto" w:fill="E5F2FF" w:themeFill="accent1" w:themeFillTint="3F"/>
      </w:tcPr>
    </w:tblStylePr>
  </w:style>
  <w:style w:type="table" w:styleId="LightShading-Accent2">
    <w:name w:val="Light Shading Accent 2"/>
    <w:basedOn w:val="TableNormal"/>
    <w:uiPriority w:val="60"/>
    <w:rsid w:val="005925A1"/>
    <w:pPr>
      <w:spacing w:after="0"/>
    </w:pPr>
    <w:rPr>
      <w:rFonts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5925A1"/>
    <w:pPr>
      <w:spacing w:after="0"/>
    </w:pPr>
    <w:rPr>
      <w:rFonts w:cs="Times New Roman"/>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customStyle="1" w:styleId="Abbreviations">
    <w:name w:val="Abbreviations"/>
    <w:basedOn w:val="Normal"/>
    <w:semiHidden/>
    <w:rsid w:val="005925A1"/>
    <w:pPr>
      <w:pBdr>
        <w:top w:val="single" w:sz="6" w:space="1" w:color="000000"/>
      </w:pBdr>
      <w:spacing w:line="260" w:lineRule="atLeast"/>
    </w:pPr>
    <w:rPr>
      <w:b/>
      <w:color w:val="000000"/>
    </w:rPr>
  </w:style>
  <w:style w:type="paragraph" w:customStyle="1" w:styleId="AgencyHeavyLine">
    <w:name w:val="AgencyHeavyLine"/>
    <w:basedOn w:val="Normal"/>
    <w:semiHidden/>
    <w:rsid w:val="005925A1"/>
    <w:pPr>
      <w:keepNext/>
      <w:pBdr>
        <w:top w:val="single" w:sz="48" w:space="1" w:color="000000"/>
      </w:pBdr>
      <w:ind w:right="14"/>
    </w:pPr>
    <w:rPr>
      <w:color w:val="000000"/>
      <w:sz w:val="12"/>
    </w:rPr>
  </w:style>
  <w:style w:type="paragraph" w:customStyle="1" w:styleId="AgencyBlank">
    <w:name w:val="AgencyBlank"/>
    <w:basedOn w:val="AgencyHeavyLine"/>
    <w:semiHidden/>
    <w:rsid w:val="005925A1"/>
    <w:pPr>
      <w:pBdr>
        <w:top w:val="none" w:sz="0" w:space="0" w:color="auto"/>
      </w:pBdr>
    </w:pPr>
  </w:style>
  <w:style w:type="paragraph" w:customStyle="1" w:styleId="BodyOrdering">
    <w:name w:val="Body Ordering"/>
    <w:basedOn w:val="Normal"/>
    <w:semiHidden/>
    <w:rsid w:val="005925A1"/>
    <w:pPr>
      <w:spacing w:after="160"/>
    </w:pPr>
    <w:rPr>
      <w:color w:val="000000"/>
    </w:rPr>
  </w:style>
  <w:style w:type="paragraph" w:customStyle="1" w:styleId="Body-singlespace">
    <w:name w:val="Body-single space"/>
    <w:basedOn w:val="Normal"/>
    <w:semiHidden/>
    <w:rsid w:val="005925A1"/>
    <w:pPr>
      <w:spacing w:line="260" w:lineRule="exact"/>
    </w:pPr>
    <w:rPr>
      <w:color w:val="000000"/>
    </w:rPr>
  </w:style>
  <w:style w:type="character" w:customStyle="1" w:styleId="Bold">
    <w:name w:val="Bold"/>
    <w:semiHidden/>
    <w:rsid w:val="005925A1"/>
    <w:rPr>
      <w:b/>
    </w:rPr>
  </w:style>
  <w:style w:type="character" w:customStyle="1" w:styleId="BoldItalic">
    <w:name w:val="BoldItalic"/>
    <w:semiHidden/>
    <w:rsid w:val="005925A1"/>
    <w:rPr>
      <w:b/>
      <w:i/>
    </w:rPr>
  </w:style>
  <w:style w:type="paragraph" w:customStyle="1" w:styleId="Bullet">
    <w:name w:val="Bullet"/>
    <w:basedOn w:val="Normal"/>
    <w:semiHidden/>
    <w:rsid w:val="005925A1"/>
    <w:pPr>
      <w:numPr>
        <w:numId w:val="17"/>
      </w:numPr>
    </w:pPr>
    <w:rPr>
      <w:color w:val="000000"/>
    </w:rPr>
  </w:style>
  <w:style w:type="paragraph" w:customStyle="1" w:styleId="Cell-AlignLeft">
    <w:name w:val="Cell - Align Left"/>
    <w:basedOn w:val="Normal"/>
    <w:uiPriority w:val="1"/>
    <w:rsid w:val="005925A1"/>
    <w:pPr>
      <w:keepLines/>
      <w:spacing w:before="20" w:after="60"/>
    </w:pPr>
    <w:rPr>
      <w:color w:val="000000"/>
      <w:sz w:val="18"/>
    </w:rPr>
  </w:style>
  <w:style w:type="paragraph" w:customStyle="1" w:styleId="Cell-AlignCenter">
    <w:name w:val="Cell - Align Center"/>
    <w:basedOn w:val="Cell-AlignLeft"/>
    <w:uiPriority w:val="1"/>
    <w:rsid w:val="005925A1"/>
    <w:pPr>
      <w:jc w:val="center"/>
    </w:pPr>
  </w:style>
  <w:style w:type="paragraph" w:customStyle="1" w:styleId="Cell-AlignRight">
    <w:name w:val="Cell - Align Right"/>
    <w:basedOn w:val="Cell-AlignLeft"/>
    <w:uiPriority w:val="1"/>
    <w:rsid w:val="005925A1"/>
    <w:pPr>
      <w:jc w:val="right"/>
    </w:pPr>
  </w:style>
  <w:style w:type="paragraph" w:customStyle="1" w:styleId="Cell-AlignRightBottom">
    <w:name w:val="Cell - Align Right Bottom"/>
    <w:basedOn w:val="Cell-AlignRight"/>
    <w:semiHidden/>
    <w:rsid w:val="005925A1"/>
  </w:style>
  <w:style w:type="paragraph" w:customStyle="1" w:styleId="Cell-Indent">
    <w:name w:val="Cell - Indent"/>
    <w:basedOn w:val="Cell-AlignLeft"/>
    <w:uiPriority w:val="1"/>
    <w:rsid w:val="005925A1"/>
    <w:pPr>
      <w:ind w:left="360"/>
    </w:pPr>
  </w:style>
  <w:style w:type="paragraph" w:customStyle="1" w:styleId="Cell-Indent2">
    <w:name w:val="Cell - Indent 2"/>
    <w:basedOn w:val="Cell-Indent"/>
    <w:uiPriority w:val="1"/>
    <w:rsid w:val="005925A1"/>
    <w:pPr>
      <w:ind w:left="720"/>
    </w:pPr>
  </w:style>
  <w:style w:type="paragraph" w:customStyle="1" w:styleId="Cell-List">
    <w:name w:val="Cell - List"/>
    <w:basedOn w:val="Cell-AlignLeft"/>
    <w:uiPriority w:val="1"/>
    <w:rsid w:val="005925A1"/>
    <w:pPr>
      <w:numPr>
        <w:numId w:val="18"/>
      </w:numPr>
    </w:pPr>
  </w:style>
  <w:style w:type="paragraph" w:customStyle="1" w:styleId="Cell-List2">
    <w:name w:val="Cell - List 2"/>
    <w:basedOn w:val="Cell-AlignLeft"/>
    <w:uiPriority w:val="1"/>
    <w:rsid w:val="005925A1"/>
    <w:pPr>
      <w:numPr>
        <w:numId w:val="19"/>
      </w:numPr>
    </w:pPr>
    <w:rPr>
      <w:szCs w:val="24"/>
    </w:rPr>
  </w:style>
  <w:style w:type="paragraph" w:customStyle="1" w:styleId="Cell-ListBullet">
    <w:name w:val="Cell - List Bullet"/>
    <w:basedOn w:val="Cell-AlignLeft"/>
    <w:uiPriority w:val="1"/>
    <w:rsid w:val="005925A1"/>
    <w:pPr>
      <w:numPr>
        <w:numId w:val="20"/>
      </w:numPr>
      <w:spacing w:before="0"/>
    </w:pPr>
  </w:style>
  <w:style w:type="paragraph" w:customStyle="1" w:styleId="Cell-ListBullet2">
    <w:name w:val="Cell - List Bullet 2"/>
    <w:basedOn w:val="Cell-AlignLeft"/>
    <w:uiPriority w:val="1"/>
    <w:rsid w:val="005925A1"/>
    <w:pPr>
      <w:numPr>
        <w:numId w:val="21"/>
      </w:numPr>
    </w:pPr>
    <w:rPr>
      <w:szCs w:val="24"/>
    </w:rPr>
  </w:style>
  <w:style w:type="paragraph" w:customStyle="1" w:styleId="CellHeading-Center">
    <w:name w:val="Cell Heading - Center"/>
    <w:basedOn w:val="Cell-AlignCenter"/>
    <w:uiPriority w:val="1"/>
    <w:rsid w:val="005925A1"/>
    <w:rPr>
      <w:b/>
    </w:rPr>
  </w:style>
  <w:style w:type="paragraph" w:customStyle="1" w:styleId="CellHeading-Left">
    <w:name w:val="Cell Heading - Left"/>
    <w:basedOn w:val="Cell-AlignLeft"/>
    <w:uiPriority w:val="1"/>
    <w:rsid w:val="005925A1"/>
    <w:rPr>
      <w:b/>
    </w:rPr>
  </w:style>
  <w:style w:type="paragraph" w:customStyle="1" w:styleId="CellHeading-Right">
    <w:name w:val="Cell Heading - Right"/>
    <w:basedOn w:val="Cell-AlignRight"/>
    <w:uiPriority w:val="1"/>
    <w:rsid w:val="005925A1"/>
    <w:rPr>
      <w:b/>
    </w:rPr>
  </w:style>
  <w:style w:type="paragraph" w:customStyle="1" w:styleId="CGLetterhead">
    <w:name w:val="CG Letterhead"/>
    <w:basedOn w:val="Normal"/>
    <w:uiPriority w:val="1"/>
    <w:semiHidden/>
    <w:rsid w:val="005925A1"/>
    <w:pPr>
      <w:framePr w:w="2074" w:hSpace="187" w:vSpace="187" w:wrap="auto" w:vAnchor="page" w:hAnchor="page" w:x="9447" w:y="1513"/>
      <w:spacing w:line="220" w:lineRule="exact"/>
      <w:jc w:val="right"/>
    </w:pPr>
    <w:rPr>
      <w:b/>
      <w:color w:val="000000"/>
      <w:sz w:val="20"/>
    </w:rPr>
  </w:style>
  <w:style w:type="paragraph" w:customStyle="1" w:styleId="CopyrightNotice">
    <w:name w:val="CopyrightNotice"/>
    <w:basedOn w:val="Normal"/>
    <w:uiPriority w:val="1"/>
    <w:semiHidden/>
    <w:rsid w:val="005925A1"/>
    <w:pPr>
      <w:framePr w:hSpace="187" w:vSpace="187" w:wrap="around" w:vAnchor="page" w:hAnchor="margin" w:xAlign="right" w:y="12745"/>
      <w:pBdr>
        <w:top w:val="single" w:sz="4" w:space="6" w:color="000000"/>
        <w:left w:val="single" w:sz="4" w:space="6" w:color="000000"/>
        <w:bottom w:val="single" w:sz="4" w:space="6" w:color="000000"/>
        <w:right w:val="single" w:sz="4" w:space="6" w:color="000000"/>
      </w:pBdr>
      <w:spacing w:before="20" w:line="200" w:lineRule="exact"/>
    </w:pPr>
    <w:rPr>
      <w:color w:val="000000"/>
      <w:sz w:val="18"/>
    </w:rPr>
  </w:style>
  <w:style w:type="paragraph" w:customStyle="1" w:styleId="DecimalAligned">
    <w:name w:val="Decimal Aligned"/>
    <w:basedOn w:val="Normal"/>
    <w:uiPriority w:val="40"/>
    <w:semiHidden/>
    <w:rsid w:val="005925A1"/>
    <w:pPr>
      <w:tabs>
        <w:tab w:val="decimal" w:pos="360"/>
      </w:tabs>
      <w:spacing w:after="200" w:line="276" w:lineRule="auto"/>
    </w:pPr>
    <w:rPr>
      <w:rFonts w:ascii="Calibri" w:hAnsi="Calibri" w:cs="Times New Roman"/>
      <w:szCs w:val="22"/>
    </w:rPr>
  </w:style>
  <w:style w:type="paragraph" w:customStyle="1" w:styleId="DISCLAIMER-SINGLEPAGE">
    <w:name w:val="DISCLAIMER - SINGLE PAGE"/>
    <w:basedOn w:val="Normal"/>
    <w:uiPriority w:val="1"/>
    <w:semiHidden/>
    <w:rsid w:val="005925A1"/>
    <w:pPr>
      <w:framePr w:w="12240" w:h="432" w:hSpace="187" w:wrap="around" w:vAnchor="page" w:hAnchor="page" w:x="1" w:y="361"/>
      <w:pBdr>
        <w:top w:val="single" w:sz="6" w:space="4" w:color="000000"/>
        <w:left w:val="single" w:sz="6" w:space="7" w:color="000000"/>
        <w:bottom w:val="single" w:sz="6" w:space="4" w:color="000000"/>
        <w:right w:val="single" w:sz="6" w:space="7" w:color="000000"/>
      </w:pBdr>
      <w:shd w:val="solid" w:color="FFFFFF" w:fill="FFFFFF"/>
      <w:spacing w:line="260" w:lineRule="atLeast"/>
      <w:jc w:val="center"/>
    </w:pPr>
    <w:rPr>
      <w:b/>
      <w:color w:val="000000"/>
      <w:sz w:val="28"/>
      <w:szCs w:val="28"/>
    </w:rPr>
  </w:style>
  <w:style w:type="paragraph" w:customStyle="1" w:styleId="DISCLAIMER-SINGLEPAGEHeader">
    <w:name w:val="DISCLAIMER - SINGLE PAGE Header"/>
    <w:basedOn w:val="Normal"/>
    <w:uiPriority w:val="1"/>
    <w:semiHidden/>
    <w:rsid w:val="005925A1"/>
    <w:pPr>
      <w:framePr w:w="12240" w:h="432" w:hSpace="187" w:wrap="around" w:vAnchor="page" w:hAnchor="page" w:x="1" w:y="361"/>
      <w:pBdr>
        <w:top w:val="single" w:sz="6" w:space="4" w:color="000000"/>
        <w:left w:val="single" w:sz="6" w:space="7" w:color="000000"/>
        <w:bottom w:val="single" w:sz="6" w:space="4" w:color="000000"/>
        <w:right w:val="single" w:sz="6" w:space="7" w:color="000000"/>
      </w:pBdr>
      <w:shd w:val="solid" w:color="FFFFFF" w:fill="FFFFFF"/>
      <w:spacing w:line="260" w:lineRule="atLeast"/>
      <w:jc w:val="center"/>
    </w:pPr>
    <w:rPr>
      <w:b/>
      <w:color w:val="000000"/>
      <w:sz w:val="28"/>
      <w:szCs w:val="28"/>
    </w:rPr>
  </w:style>
  <w:style w:type="paragraph" w:customStyle="1" w:styleId="DISCLAIMER-SINGLEPAGEFooter">
    <w:name w:val="DISCLAIMER - SINGLE PAGE Footer"/>
    <w:basedOn w:val="DISCLAIMER-SINGLEPAGEHeader"/>
    <w:uiPriority w:val="1"/>
    <w:semiHidden/>
    <w:rsid w:val="005925A1"/>
    <w:pPr>
      <w:framePr w:wrap="around" w:x="189" w:y="14761"/>
    </w:pPr>
  </w:style>
  <w:style w:type="paragraph" w:customStyle="1" w:styleId="DISCLAIMER-BOTTOM">
    <w:name w:val="DISCLAIMER-BOTTOM"/>
    <w:basedOn w:val="Footer"/>
    <w:uiPriority w:val="1"/>
    <w:semiHidden/>
    <w:rsid w:val="005925A1"/>
    <w:pPr>
      <w:tabs>
        <w:tab w:val="right" w:pos="7200"/>
      </w:tabs>
      <w:ind w:left="-4320" w:right="-720"/>
      <w:jc w:val="center"/>
    </w:pPr>
    <w:rPr>
      <w:b/>
      <w:caps/>
      <w:color w:val="000000"/>
      <w:sz w:val="28"/>
    </w:rPr>
  </w:style>
  <w:style w:type="paragraph" w:customStyle="1" w:styleId="Disclaimer-Bottom-Agency">
    <w:name w:val="Disclaimer-Bottom-Agency"/>
    <w:basedOn w:val="DISCLAIMER-BOTTOM"/>
    <w:uiPriority w:val="1"/>
    <w:semiHidden/>
    <w:rsid w:val="005925A1"/>
    <w:pPr>
      <w:ind w:left="-3240"/>
    </w:pPr>
  </w:style>
  <w:style w:type="paragraph" w:customStyle="1" w:styleId="DISCLAIMER-COVER">
    <w:name w:val="DISCLAIMER-COVER"/>
    <w:basedOn w:val="Normal"/>
    <w:uiPriority w:val="1"/>
    <w:semiHidden/>
    <w:rsid w:val="005925A1"/>
    <w:pPr>
      <w:framePr w:w="7200" w:h="360" w:hRule="exact" w:hSpace="187" w:wrap="around" w:vAnchor="page" w:hAnchor="page" w:x="4321" w:y="15121"/>
      <w:shd w:val="solid" w:color="FFFFFF" w:fill="FFFFFF"/>
      <w:tabs>
        <w:tab w:val="center" w:pos="1800"/>
      </w:tabs>
      <w:spacing w:line="260" w:lineRule="atLeast"/>
    </w:pPr>
    <w:rPr>
      <w:b/>
      <w:caps/>
      <w:color w:val="000000"/>
      <w:sz w:val="28"/>
      <w:szCs w:val="28"/>
    </w:rPr>
  </w:style>
  <w:style w:type="paragraph" w:customStyle="1" w:styleId="DISCLAIMER-COVERTOP">
    <w:name w:val="DISCLAIMER-COVERTOP"/>
    <w:basedOn w:val="Normal"/>
    <w:uiPriority w:val="1"/>
    <w:semiHidden/>
    <w:rsid w:val="005925A1"/>
    <w:pPr>
      <w:framePr w:w="12240" w:h="360" w:hRule="exact" w:hSpace="187" w:wrap="around" w:vAnchor="page" w:hAnchor="page" w:x="1" w:y="217"/>
      <w:shd w:val="solid" w:color="FFFFFF" w:fill="FFFFFF"/>
      <w:spacing w:line="260" w:lineRule="atLeast"/>
      <w:jc w:val="center"/>
    </w:pPr>
    <w:rPr>
      <w:b/>
      <w:noProof/>
      <w:color w:val="000000"/>
      <w:sz w:val="28"/>
      <w:szCs w:val="28"/>
    </w:rPr>
  </w:style>
  <w:style w:type="paragraph" w:customStyle="1" w:styleId="Disclaimer-SSI">
    <w:name w:val="Disclaimer-SSI"/>
    <w:basedOn w:val="Footer"/>
    <w:uiPriority w:val="1"/>
    <w:semiHidden/>
    <w:rsid w:val="005925A1"/>
    <w:pPr>
      <w:tabs>
        <w:tab w:val="right" w:pos="7110"/>
      </w:tabs>
    </w:pPr>
    <w:rPr>
      <w:color w:val="000000"/>
      <w:sz w:val="16"/>
    </w:rPr>
  </w:style>
  <w:style w:type="paragraph" w:customStyle="1" w:styleId="DISCLAIMER-TOP">
    <w:name w:val="DISCLAIMER-TOP"/>
    <w:basedOn w:val="DISCLAIMER-BOTTOM"/>
    <w:uiPriority w:val="1"/>
    <w:semiHidden/>
    <w:rsid w:val="005925A1"/>
    <w:pPr>
      <w:framePr w:w="12240" w:h="432" w:wrap="notBeside" w:vAnchor="page" w:hAnchor="page" w:x="1" w:y="361" w:anchorLock="1"/>
      <w:ind w:left="0" w:right="0"/>
      <w:suppressOverlap/>
    </w:pPr>
  </w:style>
  <w:style w:type="paragraph" w:customStyle="1" w:styleId="UnitedStatesGeneralAccountingOffice">
    <w:name w:val="United States General Accounting Office"/>
    <w:semiHidden/>
    <w:rsid w:val="005925A1"/>
    <w:pPr>
      <w:spacing w:before="60" w:after="0"/>
      <w:contextualSpacing/>
    </w:pPr>
    <w:rPr>
      <w:rFonts w:cs="Arial"/>
      <w:b/>
      <w:noProof/>
      <w:sz w:val="20"/>
      <w:szCs w:val="20"/>
    </w:rPr>
  </w:style>
  <w:style w:type="paragraph" w:customStyle="1" w:styleId="DivisionName">
    <w:name w:val="Division Name"/>
    <w:basedOn w:val="UnitedStatesGeneralAccountingOffice"/>
    <w:semiHidden/>
    <w:rsid w:val="005925A1"/>
    <w:pPr>
      <w:jc w:val="right"/>
    </w:pPr>
    <w:rPr>
      <w:noProof w:val="0"/>
    </w:rPr>
  </w:style>
  <w:style w:type="paragraph" w:customStyle="1" w:styleId="DRAFT">
    <w:name w:val="DRAFT"/>
    <w:basedOn w:val="Normal"/>
    <w:uiPriority w:val="1"/>
    <w:semiHidden/>
    <w:rsid w:val="005925A1"/>
    <w:rPr>
      <w:caps/>
      <w:color w:val="808080"/>
      <w:sz w:val="16"/>
      <w:szCs w:val="22"/>
    </w:rPr>
  </w:style>
  <w:style w:type="paragraph" w:customStyle="1" w:styleId="Draft-Cover">
    <w:name w:val="Draft-Cover"/>
    <w:basedOn w:val="DRAFT"/>
    <w:uiPriority w:val="1"/>
    <w:semiHidden/>
    <w:rsid w:val="005925A1"/>
    <w:rPr>
      <w:caps w:val="0"/>
      <w:sz w:val="20"/>
      <w:szCs w:val="20"/>
    </w:rPr>
  </w:style>
  <w:style w:type="paragraph" w:customStyle="1" w:styleId="Equation">
    <w:name w:val="Equation"/>
    <w:basedOn w:val="Normal"/>
    <w:uiPriority w:val="1"/>
    <w:semiHidden/>
    <w:rsid w:val="005925A1"/>
    <w:rPr>
      <w:color w:val="000000"/>
    </w:rPr>
  </w:style>
  <w:style w:type="paragraph" w:customStyle="1" w:styleId="FigureTable-TitleFull">
    <w:name w:val="Figure/Table - Title Full"/>
    <w:basedOn w:val="Normal"/>
    <w:next w:val="BodyText"/>
    <w:uiPriority w:val="1"/>
    <w:rsid w:val="005925A1"/>
    <w:pPr>
      <w:keepNext/>
      <w:keepLines/>
      <w:widowControl w:val="0"/>
      <w:pBdr>
        <w:top w:val="single" w:sz="48" w:space="1" w:color="000000"/>
      </w:pBdr>
      <w:spacing w:after="160" w:line="200" w:lineRule="exact"/>
    </w:pPr>
    <w:rPr>
      <w:b/>
      <w:color w:val="000000"/>
      <w:sz w:val="18"/>
    </w:rPr>
  </w:style>
  <w:style w:type="paragraph" w:customStyle="1" w:styleId="FigureTableSource">
    <w:name w:val="Figure/Table Source"/>
    <w:basedOn w:val="TableCellLeft"/>
    <w:next w:val="BodyText"/>
    <w:rsid w:val="005925A1"/>
    <w:pPr>
      <w:spacing w:before="60" w:line="140" w:lineRule="exact"/>
    </w:pPr>
    <w:rPr>
      <w:sz w:val="14"/>
      <w:szCs w:val="14"/>
    </w:rPr>
  </w:style>
  <w:style w:type="paragraph" w:customStyle="1" w:styleId="FigureTableNote">
    <w:name w:val="Figure/Table Note"/>
    <w:basedOn w:val="FigureTableSource"/>
    <w:next w:val="BodyText"/>
    <w:rsid w:val="005925A1"/>
    <w:pPr>
      <w:spacing w:before="80" w:line="180" w:lineRule="exact"/>
    </w:pPr>
    <w:rPr>
      <w:sz w:val="18"/>
      <w:szCs w:val="18"/>
    </w:rPr>
  </w:style>
  <w:style w:type="paragraph" w:customStyle="1" w:styleId="AuditManual-Table">
    <w:name w:val="Audit Manual - Table"/>
    <w:qFormat/>
    <w:rsid w:val="00170E0B"/>
    <w:pPr>
      <w:spacing w:before="20" w:after="60" w:line="260" w:lineRule="exact"/>
    </w:pPr>
    <w:rPr>
      <w:rFonts w:cs="Arial"/>
      <w:color w:val="000000"/>
      <w:szCs w:val="20"/>
    </w:rPr>
  </w:style>
  <w:style w:type="paragraph" w:customStyle="1" w:styleId="FinancialHeading">
    <w:name w:val="Financial Heading"/>
    <w:basedOn w:val="AuditManual-Table"/>
    <w:uiPriority w:val="1"/>
    <w:semiHidden/>
    <w:rsid w:val="005925A1"/>
    <w:pPr>
      <w:pBdr>
        <w:top w:val="single" w:sz="4" w:space="1" w:color="auto"/>
      </w:pBdr>
      <w:spacing w:line="240" w:lineRule="exact"/>
      <w:ind w:left="-3600"/>
    </w:pPr>
    <w:rPr>
      <w:b/>
    </w:rPr>
  </w:style>
  <w:style w:type="paragraph" w:customStyle="1" w:styleId="FooterAgency">
    <w:name w:val="FooterAgency"/>
    <w:basedOn w:val="Footer"/>
    <w:uiPriority w:val="1"/>
    <w:semiHidden/>
    <w:rsid w:val="005925A1"/>
    <w:pPr>
      <w:tabs>
        <w:tab w:val="right" w:pos="8280"/>
      </w:tabs>
      <w:ind w:left="1080"/>
    </w:pPr>
    <w:rPr>
      <w:b/>
      <w:color w:val="000000"/>
      <w:sz w:val="16"/>
    </w:rPr>
  </w:style>
  <w:style w:type="character" w:customStyle="1" w:styleId="FootnoteItalic">
    <w:name w:val="Footnote Italic"/>
    <w:uiPriority w:val="1"/>
    <w:semiHidden/>
    <w:rsid w:val="005925A1"/>
    <w:rPr>
      <w:i/>
    </w:rPr>
  </w:style>
  <w:style w:type="paragraph" w:customStyle="1" w:styleId="ITC36Caps">
    <w:name w:val="ITC36Caps"/>
    <w:basedOn w:val="Normal"/>
    <w:semiHidden/>
    <w:rsid w:val="005925A1"/>
    <w:pPr>
      <w:framePr w:w="7200" w:h="9073" w:hSpace="180" w:wrap="auto" w:vAnchor="page" w:hAnchor="margin" w:x="1" w:y="3265"/>
      <w:spacing w:after="1200" w:line="720" w:lineRule="exact"/>
    </w:pPr>
    <w:rPr>
      <w:caps/>
      <w:color w:val="000000"/>
      <w:spacing w:val="13"/>
      <w:sz w:val="72"/>
    </w:rPr>
  </w:style>
  <w:style w:type="paragraph" w:customStyle="1" w:styleId="ITC36">
    <w:name w:val="ITC36"/>
    <w:basedOn w:val="ITC36Caps"/>
    <w:semiHidden/>
    <w:rsid w:val="005925A1"/>
    <w:pPr>
      <w:framePr w:wrap="auto"/>
      <w:tabs>
        <w:tab w:val="left" w:pos="4500"/>
      </w:tabs>
      <w:spacing w:after="0"/>
    </w:pPr>
    <w:rPr>
      <w:caps w:val="0"/>
    </w:rPr>
  </w:style>
  <w:style w:type="paragraph" w:customStyle="1" w:styleId="GAO">
    <w:name w:val="GAO"/>
    <w:basedOn w:val="ITC36"/>
    <w:uiPriority w:val="1"/>
    <w:semiHidden/>
    <w:rsid w:val="005925A1"/>
    <w:pPr>
      <w:framePr w:w="1664" w:h="691" w:hRule="exact" w:hSpace="0" w:wrap="auto" w:vAnchor="margin" w:hAnchor="page" w:x="721" w:y="894"/>
      <w:tabs>
        <w:tab w:val="clear" w:pos="4500"/>
      </w:tabs>
    </w:pPr>
    <w:rPr>
      <w:spacing w:val="-60"/>
    </w:rPr>
  </w:style>
  <w:style w:type="paragraph" w:customStyle="1" w:styleId="GAOB-Number">
    <w:name w:val="GAO B - Number"/>
    <w:basedOn w:val="Normal"/>
    <w:next w:val="BodyText"/>
    <w:uiPriority w:val="1"/>
    <w:semiHidden/>
    <w:rsid w:val="005925A1"/>
    <w:pPr>
      <w:spacing w:line="260" w:lineRule="atLeast"/>
    </w:pPr>
    <w:rPr>
      <w:color w:val="000000"/>
    </w:rPr>
  </w:style>
  <w:style w:type="paragraph" w:customStyle="1" w:styleId="GAODivision">
    <w:name w:val="GAO Division"/>
    <w:basedOn w:val="Normal"/>
    <w:uiPriority w:val="1"/>
    <w:semiHidden/>
    <w:rsid w:val="005925A1"/>
    <w:pPr>
      <w:framePr w:w="3038" w:hSpace="187" w:vSpace="187" w:wrap="auto" w:vAnchor="page" w:hAnchor="page" w:x="8526" w:y="2060"/>
      <w:tabs>
        <w:tab w:val="num" w:pos="360"/>
      </w:tabs>
      <w:spacing w:line="220" w:lineRule="exact"/>
      <w:ind w:left="360" w:hanging="360"/>
      <w:jc w:val="right"/>
    </w:pPr>
    <w:rPr>
      <w:b/>
      <w:color w:val="000000"/>
      <w:sz w:val="20"/>
    </w:rPr>
  </w:style>
  <w:style w:type="paragraph" w:customStyle="1" w:styleId="GAOFinancial">
    <w:name w:val="GAO Financial"/>
    <w:basedOn w:val="AuditManual-Table"/>
    <w:uiPriority w:val="1"/>
    <w:semiHidden/>
    <w:rsid w:val="005925A1"/>
    <w:pPr>
      <w:ind w:left="-3600"/>
    </w:pPr>
  </w:style>
  <w:style w:type="paragraph" w:customStyle="1" w:styleId="GAOJobCode">
    <w:name w:val="GAO Job Code"/>
    <w:uiPriority w:val="1"/>
    <w:semiHidden/>
    <w:rsid w:val="005925A1"/>
    <w:pPr>
      <w:framePr w:wrap="around" w:vAnchor="page" w:hAnchor="page" w:x="735" w:y="14905"/>
      <w:spacing w:after="0"/>
    </w:pPr>
    <w:rPr>
      <w:rFonts w:cs="Arial"/>
      <w:b/>
      <w:color w:val="000000"/>
      <w:kern w:val="28"/>
      <w:sz w:val="14"/>
      <w:szCs w:val="20"/>
    </w:rPr>
  </w:style>
  <w:style w:type="paragraph" w:customStyle="1" w:styleId="GAO-Letter">
    <w:name w:val="GAO-Letter"/>
    <w:basedOn w:val="Title"/>
    <w:uiPriority w:val="1"/>
    <w:semiHidden/>
    <w:rsid w:val="005925A1"/>
    <w:pPr>
      <w:framePr w:w="10800" w:h="1440" w:hSpace="180" w:vSpace="180" w:wrap="auto" w:vAnchor="page" w:hAnchor="page" w:x="721" w:y="793"/>
      <w:shd w:val="clear" w:color="auto" w:fill="FFFFFF"/>
      <w:spacing w:before="60" w:after="0" w:line="580" w:lineRule="exact"/>
      <w:outlineLvl w:val="9"/>
    </w:pPr>
    <w:rPr>
      <w:rFonts w:cs="Arial"/>
      <w:bCs w:val="0"/>
      <w:color w:val="000000"/>
      <w:sz w:val="54"/>
      <w:szCs w:val="20"/>
    </w:rPr>
  </w:style>
  <w:style w:type="paragraph" w:customStyle="1" w:styleId="H-BodyText">
    <w:name w:val="H-Body Text"/>
    <w:uiPriority w:val="1"/>
    <w:semiHidden/>
    <w:rsid w:val="005925A1"/>
    <w:pPr>
      <w:spacing w:after="120"/>
    </w:pPr>
    <w:rPr>
      <w:rFonts w:cs="Arial"/>
      <w:color w:val="000000"/>
      <w:sz w:val="21"/>
    </w:rPr>
  </w:style>
  <w:style w:type="paragraph" w:customStyle="1" w:styleId="HeaderAgency">
    <w:name w:val="HeaderAgency"/>
    <w:basedOn w:val="Header"/>
    <w:uiPriority w:val="1"/>
    <w:semiHidden/>
    <w:rsid w:val="005925A1"/>
  </w:style>
  <w:style w:type="paragraph" w:customStyle="1" w:styleId="Heading1-NotinTOC">
    <w:name w:val="Heading 1 - Not in TOC"/>
    <w:basedOn w:val="Heading1"/>
    <w:semiHidden/>
    <w:rsid w:val="005925A1"/>
    <w:pPr>
      <w:keepNext w:val="0"/>
      <w:framePr w:w="3341" w:hSpace="187" w:vSpace="187" w:wrap="auto" w:vAnchor="text" w:hAnchor="page" w:x="735" w:y="-71" w:anchorLock="1"/>
      <w:widowControl w:val="0"/>
      <w:pBdr>
        <w:top w:val="single" w:sz="36" w:space="0" w:color="000000"/>
      </w:pBdr>
      <w:tabs>
        <w:tab w:val="right" w:pos="10920"/>
      </w:tabs>
      <w:spacing w:before="0" w:after="0" w:line="360" w:lineRule="atLeast"/>
      <w:outlineLvl w:val="9"/>
    </w:pPr>
    <w:rPr>
      <w:rFonts w:cs="Arial"/>
      <w:b w:val="0"/>
      <w:bCs w:val="0"/>
      <w:color w:val="000000"/>
      <w:kern w:val="28"/>
      <w:sz w:val="34"/>
      <w:szCs w:val="20"/>
    </w:rPr>
  </w:style>
  <w:style w:type="paragraph" w:customStyle="1" w:styleId="Heading1-TopofPage">
    <w:name w:val="Heading 1 - Top of Page"/>
    <w:basedOn w:val="Heading2"/>
    <w:semiHidden/>
    <w:rsid w:val="005925A1"/>
    <w:pPr>
      <w:keepNext w:val="0"/>
      <w:keepLines/>
      <w:framePr w:w="3341" w:hSpace="187" w:vSpace="187" w:wrap="auto" w:vAnchor="text" w:hAnchor="page" w:x="735" w:y="1" w:anchorLock="1"/>
      <w:widowControl w:val="0"/>
      <w:spacing w:before="40" w:after="0" w:line="300" w:lineRule="exact"/>
    </w:pPr>
    <w:rPr>
      <w:rFonts w:cs="Arial"/>
      <w:bCs w:val="0"/>
      <w:iCs w:val="0"/>
      <w:noProof/>
      <w:color w:val="000000"/>
      <w:kern w:val="28"/>
      <w:szCs w:val="20"/>
    </w:rPr>
  </w:style>
  <w:style w:type="paragraph" w:customStyle="1" w:styleId="Headnote">
    <w:name w:val="Headnote"/>
    <w:basedOn w:val="Cell-AlignLeft"/>
    <w:semiHidden/>
    <w:rsid w:val="005925A1"/>
    <w:pPr>
      <w:pBdr>
        <w:top w:val="single" w:sz="8" w:space="1" w:color="auto"/>
      </w:pBdr>
      <w:spacing w:after="80"/>
    </w:pPr>
  </w:style>
  <w:style w:type="character" w:customStyle="1" w:styleId="Hypertext">
    <w:name w:val="Hypertext"/>
    <w:basedOn w:val="Hyperlink"/>
    <w:semiHidden/>
    <w:rsid w:val="005925A1"/>
    <w:rPr>
      <w:color w:val="0000FF"/>
      <w:u w:val="none"/>
    </w:rPr>
  </w:style>
  <w:style w:type="character" w:customStyle="1" w:styleId="Italic">
    <w:name w:val="Italic"/>
    <w:semiHidden/>
    <w:rsid w:val="005925A1"/>
    <w:rPr>
      <w:i/>
    </w:rPr>
  </w:style>
  <w:style w:type="paragraph" w:customStyle="1" w:styleId="ITC12">
    <w:name w:val="ITC12"/>
    <w:basedOn w:val="Normal"/>
    <w:semiHidden/>
    <w:rsid w:val="005925A1"/>
    <w:pPr>
      <w:framePr w:w="2880" w:h="1238" w:hRule="exact" w:hSpace="187" w:vSpace="187" w:wrap="auto" w:vAnchor="page" w:hAnchor="page" w:x="606" w:y="3227"/>
      <w:shd w:val="solid" w:color="FFFFFF" w:fill="FFFFFF"/>
    </w:pPr>
    <w:rPr>
      <w:b/>
      <w:color w:val="000000"/>
    </w:rPr>
  </w:style>
  <w:style w:type="paragraph" w:customStyle="1" w:styleId="ITC14">
    <w:name w:val="ITC14"/>
    <w:basedOn w:val="Normal"/>
    <w:semiHidden/>
    <w:rsid w:val="005925A1"/>
    <w:rPr>
      <w:color w:val="000000"/>
      <w:sz w:val="28"/>
    </w:rPr>
  </w:style>
  <w:style w:type="paragraph" w:customStyle="1" w:styleId="ITC20">
    <w:name w:val="ITC20"/>
    <w:basedOn w:val="Normal"/>
    <w:semiHidden/>
    <w:rsid w:val="005925A1"/>
    <w:pPr>
      <w:framePr w:w="7200" w:hSpace="187" w:vSpace="187" w:wrap="auto" w:vAnchor="page" w:hAnchor="page" w:x="4321" w:y="966"/>
      <w:spacing w:line="420" w:lineRule="exact"/>
    </w:pPr>
    <w:rPr>
      <w:color w:val="000000"/>
      <w:spacing w:val="13"/>
      <w:sz w:val="40"/>
    </w:rPr>
  </w:style>
  <w:style w:type="paragraph" w:customStyle="1" w:styleId="Letter">
    <w:name w:val="Letter"/>
    <w:basedOn w:val="Normal"/>
    <w:semiHidden/>
    <w:unhideWhenUsed/>
    <w:rsid w:val="005925A1"/>
  </w:style>
  <w:style w:type="table" w:customStyle="1" w:styleId="LightShading-Accent11">
    <w:name w:val="Light Shading - Accent 11"/>
    <w:basedOn w:val="TableNormal"/>
    <w:uiPriority w:val="60"/>
    <w:rsid w:val="005925A1"/>
    <w:pPr>
      <w:spacing w:after="0"/>
    </w:pPr>
    <w:rPr>
      <w:rFonts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1">
    <w:name w:val="Light Shading1"/>
    <w:basedOn w:val="TableNormal"/>
    <w:uiPriority w:val="60"/>
    <w:rsid w:val="005925A1"/>
    <w:pPr>
      <w:spacing w:after="0"/>
    </w:pPr>
    <w:rPr>
      <w:rFonts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ListBulletLong">
    <w:name w:val="List Bullet Long"/>
    <w:basedOn w:val="ListBullet"/>
    <w:semiHidden/>
    <w:rsid w:val="005925A1"/>
    <w:pPr>
      <w:numPr>
        <w:numId w:val="22"/>
      </w:numPr>
    </w:pPr>
  </w:style>
  <w:style w:type="paragraph" w:customStyle="1" w:styleId="ListBulletQuote">
    <w:name w:val="List Bullet Quote"/>
    <w:basedOn w:val="Quote"/>
    <w:semiHidden/>
    <w:rsid w:val="005925A1"/>
    <w:pPr>
      <w:numPr>
        <w:numId w:val="23"/>
      </w:numPr>
      <w:spacing w:after="120" w:line="240" w:lineRule="auto"/>
    </w:pPr>
  </w:style>
  <w:style w:type="paragraph" w:customStyle="1" w:styleId="ListBulleted">
    <w:name w:val="List Bulleted"/>
    <w:basedOn w:val="Normal"/>
    <w:semiHidden/>
    <w:rsid w:val="005925A1"/>
    <w:pPr>
      <w:numPr>
        <w:numId w:val="24"/>
      </w:numPr>
      <w:spacing w:line="260" w:lineRule="atLeast"/>
    </w:pPr>
    <w:rPr>
      <w:color w:val="000000"/>
    </w:rPr>
  </w:style>
  <w:style w:type="paragraph" w:customStyle="1" w:styleId="ListNumbered">
    <w:name w:val="List Numbered"/>
    <w:basedOn w:val="List"/>
    <w:semiHidden/>
    <w:rsid w:val="005925A1"/>
    <w:pPr>
      <w:numPr>
        <w:numId w:val="25"/>
      </w:numPr>
    </w:pPr>
    <w:rPr>
      <w:color w:val="000000"/>
    </w:rPr>
  </w:style>
  <w:style w:type="paragraph" w:customStyle="1" w:styleId="ListNumbered2">
    <w:name w:val="List Numbered 2"/>
    <w:basedOn w:val="List"/>
    <w:semiHidden/>
    <w:rsid w:val="005925A1"/>
    <w:pPr>
      <w:numPr>
        <w:numId w:val="26"/>
      </w:numPr>
      <w:spacing w:after="120"/>
      <w:contextualSpacing/>
    </w:pPr>
    <w:rPr>
      <w:color w:val="000000"/>
    </w:rPr>
  </w:style>
  <w:style w:type="paragraph" w:customStyle="1" w:styleId="ListNumbered3">
    <w:name w:val="List Numbered 3"/>
    <w:basedOn w:val="List"/>
    <w:semiHidden/>
    <w:rsid w:val="005925A1"/>
    <w:pPr>
      <w:numPr>
        <w:numId w:val="27"/>
      </w:numPr>
      <w:spacing w:after="120"/>
      <w:contextualSpacing/>
    </w:pPr>
    <w:rPr>
      <w:color w:val="000000"/>
    </w:rPr>
  </w:style>
  <w:style w:type="paragraph" w:customStyle="1" w:styleId="ListNumbered4">
    <w:name w:val="List Numbered 4"/>
    <w:basedOn w:val="List"/>
    <w:semiHidden/>
    <w:rsid w:val="005925A1"/>
    <w:pPr>
      <w:numPr>
        <w:numId w:val="28"/>
      </w:numPr>
      <w:spacing w:after="120"/>
      <w:contextualSpacing/>
    </w:pPr>
    <w:rPr>
      <w:color w:val="000000"/>
    </w:rPr>
  </w:style>
  <w:style w:type="paragraph" w:customStyle="1" w:styleId="ListNumbered5">
    <w:name w:val="List Numbered 5"/>
    <w:basedOn w:val="List"/>
    <w:semiHidden/>
    <w:rsid w:val="005925A1"/>
    <w:pPr>
      <w:numPr>
        <w:numId w:val="29"/>
      </w:numPr>
      <w:spacing w:after="120"/>
      <w:contextualSpacing/>
    </w:pPr>
    <w:rPr>
      <w:color w:val="000000"/>
    </w:rPr>
  </w:style>
  <w:style w:type="paragraph" w:customStyle="1" w:styleId="MAINTITLE">
    <w:name w:val="MAIN TITLE"/>
    <w:semiHidden/>
    <w:rsid w:val="005925A1"/>
    <w:pPr>
      <w:spacing w:after="1200" w:line="720" w:lineRule="exact"/>
    </w:pPr>
    <w:rPr>
      <w:rFonts w:cs="Times New Roman"/>
      <w:caps/>
      <w:spacing w:val="-20"/>
      <w:sz w:val="72"/>
      <w:szCs w:val="20"/>
    </w:rPr>
  </w:style>
  <w:style w:type="paragraph" w:customStyle="1" w:styleId="NoteCaption">
    <w:name w:val="Note/Caption"/>
    <w:basedOn w:val="AuditManual-Table"/>
    <w:semiHidden/>
    <w:rsid w:val="005925A1"/>
    <w:pPr>
      <w:keepLines/>
      <w:spacing w:before="80" w:after="240" w:line="180" w:lineRule="exact"/>
      <w:contextualSpacing/>
    </w:pPr>
    <w:rPr>
      <w:sz w:val="16"/>
    </w:rPr>
  </w:style>
  <w:style w:type="paragraph" w:customStyle="1" w:styleId="Notice">
    <w:name w:val="Notice"/>
    <w:basedOn w:val="Normal"/>
    <w:semiHidden/>
    <w:rsid w:val="005925A1"/>
    <w:pPr>
      <w:framePr w:w="3312" w:hSpace="187" w:vSpace="187" w:wrap="auto" w:vAnchor="page" w:hAnchor="page" w:x="721" w:y="10081"/>
      <w:spacing w:line="400" w:lineRule="exact"/>
    </w:pPr>
    <w:rPr>
      <w:color w:val="FF0000"/>
      <w:sz w:val="36"/>
    </w:rPr>
  </w:style>
  <w:style w:type="paragraph" w:customStyle="1" w:styleId="OrderingInfo">
    <w:name w:val="Ordering Info"/>
    <w:basedOn w:val="Normal"/>
    <w:semiHidden/>
    <w:rsid w:val="005925A1"/>
    <w:pPr>
      <w:spacing w:after="240" w:line="260" w:lineRule="atLeast"/>
    </w:pPr>
    <w:rPr>
      <w:color w:val="000000"/>
    </w:rPr>
  </w:style>
  <w:style w:type="paragraph" w:customStyle="1" w:styleId="Preformatted">
    <w:name w:val="Preformatted"/>
    <w:basedOn w:val="Normal"/>
    <w:semiHidden/>
    <w:rsid w:val="005925A1"/>
    <w:pPr>
      <w:autoSpaceDE w:val="0"/>
      <w:autoSpaceDN w:val="0"/>
      <w:adjustRightInd w:val="0"/>
      <w:spacing w:before="440" w:after="120" w:line="220" w:lineRule="atLeast"/>
    </w:pPr>
    <w:rPr>
      <w:rFonts w:cs="Courier New"/>
      <w:color w:val="000000"/>
      <w:sz w:val="18"/>
    </w:rPr>
  </w:style>
  <w:style w:type="paragraph" w:customStyle="1" w:styleId="QRText">
    <w:name w:val="QR Text"/>
    <w:basedOn w:val="Normal"/>
    <w:semiHidden/>
    <w:rsid w:val="005925A1"/>
    <w:pPr>
      <w:framePr w:w="2347" w:h="691" w:hRule="exact" w:wrap="around" w:vAnchor="page" w:hAnchor="page" w:x="735" w:y="11665"/>
    </w:pPr>
    <w:rPr>
      <w:b/>
      <w:color w:val="000000"/>
      <w:sz w:val="20"/>
      <w:szCs w:val="16"/>
    </w:rPr>
  </w:style>
  <w:style w:type="paragraph" w:customStyle="1" w:styleId="QRText2">
    <w:name w:val="QR Text2"/>
    <w:basedOn w:val="QRText"/>
    <w:semiHidden/>
    <w:rsid w:val="005925A1"/>
    <w:pPr>
      <w:framePr w:wrap="around" w:y="12385"/>
    </w:pPr>
    <w:rPr>
      <w:color w:val="595959"/>
    </w:rPr>
  </w:style>
  <w:style w:type="paragraph" w:customStyle="1" w:styleId="R-CommentText">
    <w:name w:val="R-CommentText"/>
    <w:basedOn w:val="CommentText"/>
    <w:semiHidden/>
    <w:rsid w:val="005925A1"/>
    <w:pPr>
      <w:framePr w:w="2304" w:hSpace="187" w:vSpace="187" w:wrap="auto" w:vAnchor="page" w:hAnchor="page" w:x="721" w:y="3198" w:anchorLock="1"/>
      <w:widowControl w:val="0"/>
      <w:outlineLvl w:val="2"/>
    </w:pPr>
    <w:rPr>
      <w:rFonts w:cs="Times New Roman"/>
      <w:color w:val="000000"/>
      <w:kern w:val="28"/>
    </w:rPr>
  </w:style>
  <w:style w:type="paragraph" w:customStyle="1" w:styleId="RegAddress">
    <w:name w:val="RegAddress"/>
    <w:basedOn w:val="Normal"/>
    <w:semiHidden/>
    <w:rsid w:val="005925A1"/>
    <w:pPr>
      <w:spacing w:line="200" w:lineRule="exact"/>
    </w:pPr>
    <w:rPr>
      <w:b/>
      <w:sz w:val="18"/>
    </w:rPr>
  </w:style>
  <w:style w:type="paragraph" w:customStyle="1" w:styleId="ReportNumber">
    <w:name w:val="Report Number"/>
    <w:basedOn w:val="Normal"/>
    <w:semiHidden/>
    <w:rsid w:val="005925A1"/>
    <w:pPr>
      <w:framePr w:w="8885" w:hSpace="187" w:vSpace="187" w:wrap="auto" w:vAnchor="page" w:hAnchor="page" w:x="692" w:y="15049"/>
      <w:shd w:val="solid" w:color="FFFFFF" w:fill="FFFFFF"/>
      <w:spacing w:line="260" w:lineRule="atLeast"/>
    </w:pPr>
    <w:rPr>
      <w:b/>
      <w:color w:val="000000"/>
      <w:sz w:val="16"/>
    </w:rPr>
  </w:style>
  <w:style w:type="paragraph" w:customStyle="1" w:styleId="Section">
    <w:name w:val="Section #"/>
    <w:basedOn w:val="Normal"/>
    <w:semiHidden/>
    <w:rsid w:val="005925A1"/>
    <w:pPr>
      <w:spacing w:line="260" w:lineRule="atLeast"/>
    </w:pPr>
    <w:rPr>
      <w:color w:val="000000"/>
    </w:rPr>
  </w:style>
  <w:style w:type="paragraph" w:customStyle="1" w:styleId="ShortTitle">
    <w:name w:val="Short Title"/>
    <w:basedOn w:val="Footer"/>
    <w:semiHidden/>
    <w:rsid w:val="005925A1"/>
    <w:pPr>
      <w:framePr w:w="7200" w:h="9073" w:hSpace="180" w:wrap="auto" w:vAnchor="page" w:hAnchor="margin" w:x="1" w:y="3265"/>
      <w:tabs>
        <w:tab w:val="right" w:pos="7200"/>
      </w:tabs>
    </w:pPr>
    <w:rPr>
      <w:b/>
      <w:color w:val="000000"/>
      <w:sz w:val="16"/>
    </w:rPr>
  </w:style>
  <w:style w:type="paragraph" w:customStyle="1" w:styleId="Source23">
    <w:name w:val="Source 2/3"/>
    <w:basedOn w:val="NoteCaption"/>
    <w:semiHidden/>
    <w:rsid w:val="005925A1"/>
    <w:pPr>
      <w:spacing w:before="60" w:after="0" w:line="140" w:lineRule="exact"/>
    </w:pPr>
    <w:rPr>
      <w:sz w:val="12"/>
    </w:rPr>
  </w:style>
  <w:style w:type="paragraph" w:customStyle="1" w:styleId="SourceFull">
    <w:name w:val="Source Full"/>
    <w:basedOn w:val="NoteCaption"/>
    <w:semiHidden/>
    <w:rsid w:val="005925A1"/>
    <w:pPr>
      <w:spacing w:before="60" w:line="140" w:lineRule="exact"/>
      <w:ind w:left="-3600"/>
    </w:pPr>
    <w:rPr>
      <w:sz w:val="12"/>
    </w:rPr>
  </w:style>
  <w:style w:type="table" w:customStyle="1" w:styleId="SSIWarning">
    <w:name w:val="SSI Warning"/>
    <w:basedOn w:val="TableNormal"/>
    <w:rsid w:val="005925A1"/>
    <w:pPr>
      <w:spacing w:after="0"/>
    </w:pPr>
    <w:rPr>
      <w:rFonts w:cs="Times New Roman"/>
      <w:color w:val="000000"/>
      <w:sz w:val="16"/>
      <w:szCs w:val="16"/>
    </w:rPr>
    <w:tblPr>
      <w:jc w:val="right"/>
      <w:tblBorders>
        <w:top w:val="single" w:sz="4" w:space="0" w:color="auto"/>
        <w:left w:val="single" w:sz="4" w:space="0" w:color="auto"/>
        <w:bottom w:val="single" w:sz="4" w:space="0" w:color="auto"/>
        <w:right w:val="single" w:sz="4" w:space="0" w:color="auto"/>
      </w:tblBorders>
      <w:tblCellMar>
        <w:left w:w="72" w:type="dxa"/>
        <w:right w:w="72" w:type="dxa"/>
      </w:tblCellMar>
    </w:tblPr>
    <w:trPr>
      <w:jc w:val="right"/>
    </w:trPr>
    <w:tcPr>
      <w:shd w:val="clear" w:color="auto" w:fill="auto"/>
    </w:tcPr>
  </w:style>
  <w:style w:type="paragraph" w:customStyle="1" w:styleId="AuditManual-Heading4">
    <w:name w:val="Audit Manual - Heading 4"/>
    <w:basedOn w:val="AuditManual-Heading3"/>
    <w:autoRedefine/>
    <w:qFormat/>
    <w:rsid w:val="0088144A"/>
    <w:rPr>
      <w:b w:val="0"/>
      <w:noProof/>
      <w:u w:val="single"/>
    </w:rPr>
  </w:style>
  <w:style w:type="paragraph" w:customStyle="1" w:styleId="Subject">
    <w:name w:val="Subject"/>
    <w:basedOn w:val="BodyText"/>
    <w:semiHidden/>
    <w:rsid w:val="005925A1"/>
    <w:rPr>
      <w:b/>
      <w:szCs w:val="22"/>
    </w:rPr>
  </w:style>
  <w:style w:type="character" w:customStyle="1" w:styleId="Subscript">
    <w:name w:val="Subscript"/>
    <w:semiHidden/>
    <w:rsid w:val="005925A1"/>
    <w:rPr>
      <w:vertAlign w:val="subscript"/>
    </w:rPr>
  </w:style>
  <w:style w:type="character" w:styleId="SubtleEmphasis">
    <w:name w:val="Subtle Emphasis"/>
    <w:basedOn w:val="DefaultParagraphFont"/>
    <w:uiPriority w:val="19"/>
    <w:semiHidden/>
    <w:rsid w:val="005925A1"/>
    <w:rPr>
      <w:rFonts w:eastAsia="Times New Roman" w:cs="Times New Roman"/>
      <w:bCs w:val="0"/>
      <w:i/>
      <w:iCs/>
      <w:color w:val="808080"/>
      <w:szCs w:val="22"/>
      <w:lang w:val="en-US"/>
    </w:rPr>
  </w:style>
  <w:style w:type="character" w:customStyle="1" w:styleId="Superscript">
    <w:name w:val="Superscript"/>
    <w:semiHidden/>
    <w:rsid w:val="005925A1"/>
    <w:rPr>
      <w:vertAlign w:val="superscript"/>
    </w:rPr>
  </w:style>
  <w:style w:type="paragraph" w:customStyle="1" w:styleId="SurveyHeading1">
    <w:name w:val="Survey Heading 1"/>
    <w:semiHidden/>
    <w:rsid w:val="005925A1"/>
    <w:pPr>
      <w:keepNext/>
      <w:keepLines/>
      <w:pBdr>
        <w:top w:val="single" w:sz="48" w:space="1" w:color="000000"/>
      </w:pBdr>
      <w:spacing w:before="440" w:after="0"/>
      <w:ind w:left="-3586" w:right="14"/>
    </w:pPr>
    <w:rPr>
      <w:rFonts w:cs="Arial"/>
      <w:color w:val="000000"/>
      <w:sz w:val="34"/>
      <w:szCs w:val="24"/>
    </w:rPr>
  </w:style>
  <w:style w:type="paragraph" w:customStyle="1" w:styleId="SurveyHeading2">
    <w:name w:val="Survey Heading 2"/>
    <w:next w:val="Normal"/>
    <w:semiHidden/>
    <w:rsid w:val="005925A1"/>
    <w:pPr>
      <w:keepNext/>
      <w:keepLines/>
      <w:pBdr>
        <w:top w:val="single" w:sz="4" w:space="1" w:color="000000"/>
      </w:pBdr>
      <w:spacing w:before="360" w:after="0"/>
      <w:ind w:left="-3586" w:right="14"/>
    </w:pPr>
    <w:rPr>
      <w:rFonts w:cs="Arial"/>
      <w:color w:val="000000"/>
      <w:sz w:val="28"/>
      <w:szCs w:val="20"/>
    </w:rPr>
  </w:style>
  <w:style w:type="paragraph" w:customStyle="1" w:styleId="SurveyHeading3">
    <w:name w:val="Survey Heading 3"/>
    <w:next w:val="Normal"/>
    <w:semiHidden/>
    <w:rsid w:val="005925A1"/>
    <w:pPr>
      <w:keepNext/>
      <w:keepLines/>
      <w:spacing w:before="360" w:after="0"/>
      <w:ind w:left="-3586"/>
    </w:pPr>
    <w:rPr>
      <w:rFonts w:cs="Arial"/>
      <w:color w:val="000000"/>
      <w:sz w:val="28"/>
      <w:szCs w:val="20"/>
    </w:rPr>
  </w:style>
  <w:style w:type="paragraph" w:customStyle="1" w:styleId="SurveyQuestion">
    <w:name w:val="Survey Question"/>
    <w:semiHidden/>
    <w:rsid w:val="005925A1"/>
    <w:pPr>
      <w:keepNext/>
      <w:keepLines/>
      <w:spacing w:before="240" w:after="120"/>
      <w:ind w:left="-3586" w:right="14"/>
    </w:pPr>
    <w:rPr>
      <w:rFonts w:cs="Arial"/>
      <w:color w:val="000000"/>
      <w:szCs w:val="20"/>
    </w:rPr>
  </w:style>
  <w:style w:type="paragraph" w:customStyle="1" w:styleId="TableHeavyLine5inch">
    <w:name w:val="TableHeavyLine 5 inch"/>
    <w:basedOn w:val="Normal"/>
    <w:semiHidden/>
    <w:rsid w:val="005925A1"/>
    <w:pPr>
      <w:keepNext/>
      <w:keepLines/>
      <w:pBdr>
        <w:top w:val="single" w:sz="48" w:space="1" w:color="000000"/>
      </w:pBdr>
      <w:spacing w:line="200" w:lineRule="exact"/>
      <w:ind w:right="14"/>
    </w:pPr>
    <w:rPr>
      <w:b/>
      <w:color w:val="000000"/>
      <w:sz w:val="12"/>
    </w:rPr>
  </w:style>
  <w:style w:type="paragraph" w:customStyle="1" w:styleId="TableHeavyLine7inch">
    <w:name w:val="TableHeavyLine 7 inch"/>
    <w:basedOn w:val="TableHeavyLine5inch"/>
    <w:semiHidden/>
    <w:rsid w:val="005925A1"/>
    <w:pPr>
      <w:ind w:left="-3600"/>
    </w:pPr>
  </w:style>
  <w:style w:type="paragraph" w:customStyle="1" w:styleId="Testifier">
    <w:name w:val="Testifier"/>
    <w:basedOn w:val="MAINTITLE"/>
    <w:semiHidden/>
    <w:rsid w:val="005925A1"/>
    <w:pPr>
      <w:spacing w:after="0" w:line="240" w:lineRule="auto"/>
    </w:pPr>
    <w:rPr>
      <w:sz w:val="28"/>
    </w:rPr>
  </w:style>
  <w:style w:type="paragraph" w:customStyle="1" w:styleId="Title-Appendix">
    <w:name w:val="Title - Appendix"/>
    <w:basedOn w:val="Normal"/>
    <w:semiHidden/>
    <w:rsid w:val="005925A1"/>
    <w:rPr>
      <w:color w:val="000000"/>
      <w:sz w:val="54"/>
    </w:rPr>
  </w:style>
  <w:style w:type="paragraph" w:customStyle="1" w:styleId="Title-Briefing">
    <w:name w:val="Title - Briefing"/>
    <w:basedOn w:val="Title-Appendix"/>
    <w:semiHidden/>
    <w:rsid w:val="005925A1"/>
  </w:style>
  <w:style w:type="paragraph" w:customStyle="1" w:styleId="Title-Executive">
    <w:name w:val="Title - Executive"/>
    <w:basedOn w:val="Title-Appendix"/>
    <w:semiHidden/>
    <w:rsid w:val="005925A1"/>
  </w:style>
  <w:style w:type="paragraph" w:customStyle="1" w:styleId="Title-Chapter">
    <w:name w:val="Title - Chapter"/>
    <w:basedOn w:val="Title-Executive"/>
    <w:semiHidden/>
    <w:rsid w:val="005925A1"/>
  </w:style>
  <w:style w:type="paragraph" w:customStyle="1" w:styleId="Title-Related">
    <w:name w:val="Title - Related"/>
    <w:basedOn w:val="Title-Appendix"/>
    <w:semiHidden/>
    <w:rsid w:val="005925A1"/>
  </w:style>
  <w:style w:type="character" w:customStyle="1" w:styleId="TOCPageNumber">
    <w:name w:val="TOCPageNumber"/>
    <w:basedOn w:val="DefaultParagraphFont"/>
    <w:semiHidden/>
    <w:rsid w:val="005925A1"/>
    <w:rPr>
      <w:noProof w:val="0"/>
      <w:sz w:val="22"/>
      <w:szCs w:val="22"/>
      <w:lang w:val="en-US"/>
    </w:rPr>
  </w:style>
  <w:style w:type="character" w:customStyle="1" w:styleId="Underline">
    <w:name w:val="Underline"/>
    <w:semiHidden/>
    <w:rsid w:val="005925A1"/>
  </w:style>
  <w:style w:type="paragraph" w:customStyle="1" w:styleId="UnitedStatesGovernmentAccountabilityOffice">
    <w:name w:val="United States Government Accountability Office"/>
    <w:basedOn w:val="Normal"/>
    <w:semiHidden/>
    <w:rsid w:val="005925A1"/>
    <w:pPr>
      <w:framePr w:w="5040" w:hSpace="187" w:vSpace="187" w:wrap="around" w:vAnchor="page" w:hAnchor="page" w:x="721" w:y="2017"/>
      <w:tabs>
        <w:tab w:val="left" w:pos="3960"/>
      </w:tabs>
      <w:spacing w:line="220" w:lineRule="exact"/>
    </w:pPr>
    <w:rPr>
      <w:b/>
      <w:color w:val="000000"/>
      <w:sz w:val="20"/>
    </w:rPr>
  </w:style>
  <w:style w:type="table" w:customStyle="1" w:styleId="LightShading2">
    <w:name w:val="Light Shading2"/>
    <w:basedOn w:val="TableNormal"/>
    <w:uiPriority w:val="60"/>
    <w:rsid w:val="005925A1"/>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2">
    <w:name w:val="Light Shading - Accent 12"/>
    <w:basedOn w:val="TableNormal"/>
    <w:uiPriority w:val="60"/>
    <w:rsid w:val="005925A1"/>
    <w:pPr>
      <w:spacing w:after="0"/>
    </w:pPr>
    <w:rPr>
      <w:color w:val="3298FF" w:themeColor="accent1" w:themeShade="BF"/>
    </w:rPr>
    <w:tblPr>
      <w:tblStyleRowBandSize w:val="1"/>
      <w:tblStyleColBandSize w:val="1"/>
      <w:tblBorders>
        <w:top w:val="single" w:sz="8" w:space="0" w:color="99CCFF" w:themeColor="accent1"/>
        <w:bottom w:val="single" w:sz="8" w:space="0" w:color="99CCFF" w:themeColor="accent1"/>
      </w:tblBorders>
    </w:tblPr>
    <w:tblStylePr w:type="firstRow">
      <w:pPr>
        <w:spacing w:before="0" w:after="0" w:line="240" w:lineRule="auto"/>
      </w:pPr>
      <w:rPr>
        <w:b/>
        <w:bCs/>
      </w:rPr>
      <w:tblPr/>
      <w:tcPr>
        <w:tcBorders>
          <w:top w:val="single" w:sz="8" w:space="0" w:color="99CCFF" w:themeColor="accent1"/>
          <w:left w:val="nil"/>
          <w:bottom w:val="single" w:sz="8" w:space="0" w:color="99CCFF" w:themeColor="accent1"/>
          <w:right w:val="nil"/>
          <w:insideH w:val="nil"/>
          <w:insideV w:val="nil"/>
        </w:tcBorders>
      </w:tcPr>
    </w:tblStylePr>
    <w:tblStylePr w:type="lastRow">
      <w:pPr>
        <w:spacing w:before="0" w:after="0" w:line="240" w:lineRule="auto"/>
      </w:pPr>
      <w:rPr>
        <w:b/>
        <w:bCs/>
      </w:rPr>
      <w:tblPr/>
      <w:tcPr>
        <w:tcBorders>
          <w:top w:val="single" w:sz="8" w:space="0" w:color="99CCFF" w:themeColor="accent1"/>
          <w:left w:val="nil"/>
          <w:bottom w:val="single" w:sz="8" w:space="0" w:color="99CCF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F2FF" w:themeFill="accent1" w:themeFillTint="3F"/>
      </w:tcPr>
    </w:tblStylePr>
    <w:tblStylePr w:type="band1Horz">
      <w:tblPr/>
      <w:tcPr>
        <w:tcBorders>
          <w:left w:val="nil"/>
          <w:right w:val="nil"/>
          <w:insideH w:val="nil"/>
          <w:insideV w:val="nil"/>
        </w:tcBorders>
        <w:shd w:val="clear" w:color="auto" w:fill="E5F2FF" w:themeFill="accent1" w:themeFillTint="3F"/>
      </w:tcPr>
    </w:tblStylePr>
  </w:style>
  <w:style w:type="table" w:styleId="LightList">
    <w:name w:val="Light List"/>
    <w:basedOn w:val="TableNormal"/>
    <w:uiPriority w:val="61"/>
    <w:rsid w:val="005925A1"/>
    <w:pPr>
      <w:spacing w:before="0"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Accent6">
    <w:name w:val="Light Shading Accent 6"/>
    <w:basedOn w:val="TableNormal"/>
    <w:uiPriority w:val="60"/>
    <w:rsid w:val="005925A1"/>
    <w:pPr>
      <w:spacing w:before="0" w:after="0"/>
    </w:pPr>
    <w:rPr>
      <w:color w:val="0D6F35" w:themeColor="accent6" w:themeShade="BF"/>
    </w:rPr>
    <w:tblPr>
      <w:tblStyleRowBandSize w:val="1"/>
      <w:tblStyleColBandSize w:val="1"/>
      <w:tblBorders>
        <w:top w:val="single" w:sz="8" w:space="0" w:color="129548" w:themeColor="accent6"/>
        <w:bottom w:val="single" w:sz="8" w:space="0" w:color="129548" w:themeColor="accent6"/>
      </w:tblBorders>
    </w:tblPr>
    <w:tblStylePr w:type="firstRow">
      <w:pPr>
        <w:spacing w:before="0" w:after="0" w:line="240" w:lineRule="auto"/>
      </w:pPr>
      <w:rPr>
        <w:b/>
        <w:bCs/>
      </w:rPr>
      <w:tblPr/>
      <w:tcPr>
        <w:tcBorders>
          <w:top w:val="single" w:sz="8" w:space="0" w:color="129548" w:themeColor="accent6"/>
          <w:left w:val="nil"/>
          <w:bottom w:val="single" w:sz="8" w:space="0" w:color="129548" w:themeColor="accent6"/>
          <w:right w:val="nil"/>
          <w:insideH w:val="nil"/>
          <w:insideV w:val="nil"/>
        </w:tcBorders>
      </w:tcPr>
    </w:tblStylePr>
    <w:tblStylePr w:type="lastRow">
      <w:pPr>
        <w:spacing w:before="0" w:after="0" w:line="240" w:lineRule="auto"/>
      </w:pPr>
      <w:rPr>
        <w:b/>
        <w:bCs/>
      </w:rPr>
      <w:tblPr/>
      <w:tcPr>
        <w:tcBorders>
          <w:top w:val="single" w:sz="8" w:space="0" w:color="129548" w:themeColor="accent6"/>
          <w:left w:val="nil"/>
          <w:bottom w:val="single" w:sz="8" w:space="0" w:color="129548"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F5CE" w:themeFill="accent6" w:themeFillTint="3F"/>
      </w:tcPr>
    </w:tblStylePr>
    <w:tblStylePr w:type="band1Horz">
      <w:tblPr/>
      <w:tcPr>
        <w:tcBorders>
          <w:left w:val="nil"/>
          <w:right w:val="nil"/>
          <w:insideH w:val="nil"/>
          <w:insideV w:val="nil"/>
        </w:tcBorders>
        <w:shd w:val="clear" w:color="auto" w:fill="B3F5CE" w:themeFill="accent6" w:themeFillTint="3F"/>
      </w:tcPr>
    </w:tblStylePr>
  </w:style>
  <w:style w:type="table" w:styleId="MediumGrid2-Accent6">
    <w:name w:val="Medium Grid 2 Accent 6"/>
    <w:basedOn w:val="TableNormal"/>
    <w:uiPriority w:val="68"/>
    <w:rsid w:val="005925A1"/>
    <w:pPr>
      <w:spacing w:before="0" w:after="0"/>
    </w:pPr>
    <w:rPr>
      <w:rFonts w:ascii="Times New Roman" w:hAnsi="Times New Roman" w:cs="Times New Roman"/>
      <w:color w:val="000000" w:themeColor="text1"/>
    </w:rPr>
    <w:tblPr>
      <w:tblStyleRowBandSize w:val="1"/>
      <w:tblStyleColBandSize w:val="1"/>
      <w:tblBorders>
        <w:top w:val="single" w:sz="8" w:space="0" w:color="129548" w:themeColor="accent6"/>
        <w:left w:val="single" w:sz="8" w:space="0" w:color="129548" w:themeColor="accent6"/>
        <w:bottom w:val="single" w:sz="8" w:space="0" w:color="129548" w:themeColor="accent6"/>
        <w:right w:val="single" w:sz="8" w:space="0" w:color="129548" w:themeColor="accent6"/>
        <w:insideH w:val="single" w:sz="8" w:space="0" w:color="129548" w:themeColor="accent6"/>
        <w:insideV w:val="single" w:sz="8" w:space="0" w:color="129548" w:themeColor="accent6"/>
      </w:tblBorders>
    </w:tblPr>
    <w:tcPr>
      <w:shd w:val="clear" w:color="auto" w:fill="B3F5CE" w:themeFill="accent6" w:themeFillTint="3F"/>
    </w:tcPr>
    <w:tblStylePr w:type="firstRow">
      <w:rPr>
        <w:b/>
        <w:bCs/>
        <w:color w:val="000000" w:themeColor="text1"/>
      </w:rPr>
      <w:tblPr/>
      <w:tcPr>
        <w:shd w:val="clear" w:color="auto" w:fill="E0FBEB"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1F7D7" w:themeFill="accent6" w:themeFillTint="33"/>
      </w:tcPr>
    </w:tblStylePr>
    <w:tblStylePr w:type="band1Vert">
      <w:tblPr/>
      <w:tcPr>
        <w:shd w:val="clear" w:color="auto" w:fill="66EC9D" w:themeFill="accent6" w:themeFillTint="7F"/>
      </w:tcPr>
    </w:tblStylePr>
    <w:tblStylePr w:type="band1Horz">
      <w:tblPr/>
      <w:tcPr>
        <w:tcBorders>
          <w:insideH w:val="single" w:sz="6" w:space="0" w:color="129548" w:themeColor="accent6"/>
          <w:insideV w:val="single" w:sz="6" w:space="0" w:color="129548" w:themeColor="accent6"/>
        </w:tcBorders>
        <w:shd w:val="clear" w:color="auto" w:fill="66EC9D" w:themeFill="accent6" w:themeFillTint="7F"/>
      </w:tcPr>
    </w:tblStylePr>
    <w:tblStylePr w:type="nwCell">
      <w:tblPr/>
      <w:tcPr>
        <w:shd w:val="clear" w:color="auto" w:fill="FFFFFF" w:themeFill="background1"/>
      </w:tcPr>
    </w:tblStylePr>
  </w:style>
  <w:style w:type="paragraph" w:customStyle="1" w:styleId="AuditManual-Heading1">
    <w:name w:val="Audit Manual - Heading 1"/>
    <w:basedOn w:val="Heading2"/>
    <w:qFormat/>
    <w:rsid w:val="009C73E5"/>
    <w:pPr>
      <w:spacing w:before="0"/>
    </w:pPr>
    <w:rPr>
      <w:b/>
      <w:u w:val="none"/>
    </w:rPr>
  </w:style>
  <w:style w:type="paragraph" w:customStyle="1" w:styleId="AuditManual-Heading2">
    <w:name w:val="Audit Manual - Heading 2"/>
    <w:basedOn w:val="Heading3"/>
    <w:link w:val="AuditManual-Heading2Char"/>
    <w:qFormat/>
    <w:rsid w:val="0088144A"/>
    <w:pPr>
      <w:ind w:left="0"/>
    </w:pPr>
    <w:rPr>
      <w:b w:val="0"/>
      <w:u w:val="single"/>
    </w:rPr>
  </w:style>
  <w:style w:type="paragraph" w:customStyle="1" w:styleId="AuditManual-Heading3">
    <w:name w:val="Audit Manual - Heading 3"/>
    <w:basedOn w:val="Heading3"/>
    <w:link w:val="AuditManual-Heading3Char"/>
    <w:autoRedefine/>
    <w:qFormat/>
    <w:rsid w:val="0036113A"/>
    <w:pPr>
      <w:ind w:left="1080"/>
    </w:pPr>
  </w:style>
  <w:style w:type="numbering" w:customStyle="1" w:styleId="FISCAM-BulletedList">
    <w:name w:val="FISCAM - Bulleted List"/>
    <w:basedOn w:val="NoList"/>
    <w:rsid w:val="005925A1"/>
    <w:pPr>
      <w:numPr>
        <w:numId w:val="30"/>
      </w:numPr>
    </w:pPr>
  </w:style>
  <w:style w:type="numbering" w:customStyle="1" w:styleId="StyleNumberedLeft125Hanging025">
    <w:name w:val="Style Numbered Left:  1.25&quot; Hanging:  0.25&quot;"/>
    <w:basedOn w:val="NoList"/>
    <w:rsid w:val="005925A1"/>
    <w:pPr>
      <w:numPr>
        <w:numId w:val="31"/>
      </w:numPr>
    </w:pPr>
  </w:style>
  <w:style w:type="character" w:customStyle="1" w:styleId="AuditManual-Heading2Char">
    <w:name w:val="Audit Manual - Heading 2 Char"/>
    <w:basedOn w:val="Heading3Char"/>
    <w:link w:val="AuditManual-Heading2"/>
    <w:rsid w:val="0088144A"/>
    <w:rPr>
      <w:rFonts w:cs="Times New Roman"/>
      <w:b w:val="0"/>
      <w:bCs/>
      <w:sz w:val="24"/>
      <w:szCs w:val="26"/>
      <w:u w:val="single"/>
    </w:rPr>
  </w:style>
  <w:style w:type="numbering" w:customStyle="1" w:styleId="AuditManual-BodyTextNumberedSection110">
    <w:name w:val="Audit Manual - Body Text Numbered Section 110"/>
    <w:uiPriority w:val="99"/>
    <w:rsid w:val="00C54A9A"/>
    <w:pPr>
      <w:numPr>
        <w:numId w:val="34"/>
      </w:numPr>
    </w:pPr>
  </w:style>
  <w:style w:type="character" w:customStyle="1" w:styleId="AuditManual-Heading3Char">
    <w:name w:val="Audit Manual - Heading 3 Char"/>
    <w:basedOn w:val="Heading3Char"/>
    <w:link w:val="AuditManual-Heading3"/>
    <w:rsid w:val="0036113A"/>
    <w:rPr>
      <w:rFonts w:cs="Times New Roman"/>
      <w:b/>
      <w:bCs/>
      <w:sz w:val="24"/>
      <w:szCs w:val="26"/>
    </w:rPr>
  </w:style>
  <w:style w:type="paragraph" w:customStyle="1" w:styleId="AuditManual-Header2">
    <w:name w:val="Audit Manual - Header 2"/>
    <w:qFormat/>
    <w:rsid w:val="001739F0"/>
    <w:pPr>
      <w:pBdr>
        <w:bottom w:val="single" w:sz="18" w:space="2" w:color="3C64A0"/>
      </w:pBdr>
      <w:spacing w:before="0" w:after="360"/>
      <w:contextualSpacing/>
    </w:pPr>
    <w:rPr>
      <w:rFonts w:cs="Arial"/>
      <w:b/>
      <w:color w:val="3C64A0"/>
      <w:szCs w:val="20"/>
    </w:rPr>
  </w:style>
  <w:style w:type="paragraph" w:customStyle="1" w:styleId="entrynumbers">
    <w:name w:val="entrynumbers"/>
    <w:basedOn w:val="Normal"/>
    <w:rsid w:val="005925A1"/>
    <w:pPr>
      <w:spacing w:before="100" w:beforeAutospacing="1" w:after="100" w:afterAutospacing="1"/>
    </w:pPr>
    <w:rPr>
      <w:rFonts w:ascii="Times New Roman" w:hAnsi="Times New Roman" w:cs="Times New Roman"/>
      <w:sz w:val="24"/>
      <w:szCs w:val="24"/>
    </w:rPr>
  </w:style>
  <w:style w:type="character" w:customStyle="1" w:styleId="num">
    <w:name w:val="num"/>
    <w:basedOn w:val="DefaultParagraphFont"/>
    <w:rsid w:val="005925A1"/>
  </w:style>
  <w:style w:type="character" w:customStyle="1" w:styleId="letter0">
    <w:name w:val="letter"/>
    <w:basedOn w:val="DefaultParagraphFont"/>
    <w:rsid w:val="005925A1"/>
  </w:style>
  <w:style w:type="character" w:customStyle="1" w:styleId="dttext">
    <w:name w:val="dttext"/>
    <w:basedOn w:val="DefaultParagraphFont"/>
    <w:rsid w:val="005925A1"/>
  </w:style>
  <w:style w:type="character" w:customStyle="1" w:styleId="ex-sent">
    <w:name w:val="ex-sent"/>
    <w:basedOn w:val="DefaultParagraphFont"/>
    <w:rsid w:val="005925A1"/>
  </w:style>
  <w:style w:type="character" w:customStyle="1" w:styleId="mwtwi">
    <w:name w:val="mw_t_wi"/>
    <w:basedOn w:val="DefaultParagraphFont"/>
    <w:rsid w:val="005925A1"/>
  </w:style>
  <w:style w:type="character" w:customStyle="1" w:styleId="sdsense">
    <w:name w:val="sdsense"/>
    <w:basedOn w:val="DefaultParagraphFont"/>
    <w:rsid w:val="005925A1"/>
  </w:style>
  <w:style w:type="character" w:customStyle="1" w:styleId="sd">
    <w:name w:val="sd"/>
    <w:basedOn w:val="DefaultParagraphFont"/>
    <w:rsid w:val="005925A1"/>
  </w:style>
  <w:style w:type="character" w:customStyle="1" w:styleId="mwtphrase">
    <w:name w:val="mw_t_phrase"/>
    <w:basedOn w:val="DefaultParagraphFont"/>
    <w:rsid w:val="005925A1"/>
  </w:style>
  <w:style w:type="character" w:customStyle="1" w:styleId="mwtgloss">
    <w:name w:val="mw_t_gloss"/>
    <w:basedOn w:val="DefaultParagraphFont"/>
    <w:rsid w:val="005925A1"/>
  </w:style>
  <w:style w:type="character" w:customStyle="1" w:styleId="text-uppercase">
    <w:name w:val="text-uppercase"/>
    <w:basedOn w:val="DefaultParagraphFont"/>
    <w:rsid w:val="005925A1"/>
  </w:style>
  <w:style w:type="character" w:customStyle="1" w:styleId="hvr">
    <w:name w:val="hvr"/>
    <w:basedOn w:val="DefaultParagraphFont"/>
    <w:rsid w:val="005925A1"/>
  </w:style>
  <w:style w:type="character" w:customStyle="1" w:styleId="illustration">
    <w:name w:val="illustration"/>
    <w:basedOn w:val="DefaultParagraphFont"/>
    <w:rsid w:val="005925A1"/>
  </w:style>
  <w:style w:type="character" w:customStyle="1" w:styleId="pron">
    <w:name w:val="pron"/>
    <w:basedOn w:val="DefaultParagraphFont"/>
    <w:rsid w:val="005925A1"/>
  </w:style>
  <w:style w:type="paragraph" w:customStyle="1" w:styleId="FAM-Subsection">
    <w:name w:val="FAM-Subsection"/>
    <w:link w:val="FAM-SubsectionChar"/>
    <w:rsid w:val="005925A1"/>
    <w:pPr>
      <w:numPr>
        <w:numId w:val="32"/>
      </w:numPr>
      <w:spacing w:before="120" w:after="120"/>
    </w:pPr>
    <w:rPr>
      <w:rFonts w:cs="Times New Roman"/>
      <w:color w:val="000000"/>
      <w:szCs w:val="24"/>
    </w:rPr>
  </w:style>
  <w:style w:type="character" w:customStyle="1" w:styleId="FAM-SubsectionChar">
    <w:name w:val="FAM-Subsection Char"/>
    <w:link w:val="FAM-Subsection"/>
    <w:rsid w:val="005925A1"/>
    <w:rPr>
      <w:rFonts w:cs="Times New Roman"/>
      <w:color w:val="000000"/>
      <w:szCs w:val="24"/>
    </w:rPr>
  </w:style>
  <w:style w:type="character" w:customStyle="1" w:styleId="SC965549">
    <w:name w:val="SC.9.65549"/>
    <w:uiPriority w:val="99"/>
    <w:rsid w:val="005925A1"/>
    <w:rPr>
      <w:color w:val="000000"/>
      <w:sz w:val="20"/>
      <w:szCs w:val="20"/>
    </w:rPr>
  </w:style>
  <w:style w:type="table" w:styleId="PlainTable1">
    <w:name w:val="Plain Table 1"/>
    <w:aliases w:val="FISCAM - Table of Contents,FISCAM"/>
    <w:basedOn w:val="TableNormal"/>
    <w:uiPriority w:val="41"/>
    <w:rsid w:val="005925A1"/>
    <w:pPr>
      <w:spacing w:after="0"/>
    </w:pPr>
    <w:rPr>
      <w:sz w:val="18"/>
    </w:rPr>
    <w:tblPr>
      <w:tblStyleRowBandSize w:val="1"/>
      <w:tblStyleColBandSize w:val="1"/>
    </w:tblPr>
    <w:tblStylePr w:type="firstRow">
      <w:rPr>
        <w:rFonts w:ascii="Arial" w:hAnsi="Arial"/>
        <w:b/>
        <w:bCs/>
        <w:sz w:val="18"/>
      </w:rPr>
    </w:tblStylePr>
    <w:tblStylePr w:type="lastRow">
      <w:rPr>
        <w:b/>
        <w:bCs/>
      </w:rPr>
      <w:tblPr/>
      <w:tcPr>
        <w:tcBorders>
          <w:top w:val="double" w:sz="4" w:space="0" w:color="BFBFBF" w:themeColor="background1" w:themeShade="BF"/>
        </w:tcBorders>
      </w:tcPr>
    </w:tblStylePr>
    <w:tblStylePr w:type="firstCol">
      <w:rPr>
        <w:rFonts w:ascii="Arial" w:hAnsi="Arial"/>
        <w:b w:val="0"/>
        <w:bCs/>
        <w:sz w:val="18"/>
      </w:rPr>
    </w:tblStylePr>
    <w:tblStylePr w:type="lastCol">
      <w:rPr>
        <w:b/>
        <w:bCs/>
      </w:rPr>
    </w:tblStylePr>
    <w:tblStylePr w:type="band1Vert">
      <w:tblPr/>
      <w:tcPr>
        <w:shd w:val="clear" w:color="auto" w:fill="F2F2F2" w:themeFill="background1" w:themeFillShade="F2"/>
      </w:tcPr>
    </w:tblStylePr>
    <w:tblStylePr w:type="band1Horz">
      <w:rPr>
        <w:rFonts w:ascii="Arial" w:hAnsi="Arial"/>
        <w:b w:val="0"/>
        <w:sz w:val="18"/>
      </w:rPr>
      <w:tblPr/>
      <w:tcPr>
        <w:shd w:val="clear" w:color="auto" w:fill="F2F2F2" w:themeFill="background1" w:themeFillShade="F2"/>
      </w:tcPr>
    </w:tblStylePr>
    <w:tblStylePr w:type="band2Horz">
      <w:rPr>
        <w:rFonts w:ascii="Arial" w:hAnsi="Arial"/>
        <w:b w:val="0"/>
        <w:sz w:val="18"/>
      </w:rPr>
    </w:tblStylePr>
  </w:style>
  <w:style w:type="numbering" w:customStyle="1" w:styleId="FISCAMNumberedList">
    <w:name w:val="FISCAM Numbered List"/>
    <w:uiPriority w:val="99"/>
    <w:rsid w:val="005639A7"/>
    <w:pPr>
      <w:numPr>
        <w:numId w:val="33"/>
      </w:numPr>
    </w:pPr>
  </w:style>
  <w:style w:type="paragraph" w:customStyle="1" w:styleId="AuditManual-HeadingTOC">
    <w:name w:val="Audit Manual - Heading TOC"/>
    <w:rsid w:val="00AB2E43"/>
    <w:rPr>
      <w:rFonts w:cs="Times New Roman"/>
      <w:b/>
      <w:bCs/>
      <w:iCs/>
      <w:color w:val="3C64A0"/>
      <w:sz w:val="28"/>
      <w:szCs w:val="25"/>
    </w:rPr>
  </w:style>
  <w:style w:type="paragraph" w:customStyle="1" w:styleId="AuditManual-HeadingsTOC">
    <w:name w:val="Audit Manual - Headings TOC"/>
    <w:basedOn w:val="Abbreviations"/>
    <w:qFormat/>
    <w:rsid w:val="000A122F"/>
    <w:pPr>
      <w:pBdr>
        <w:top w:val="single" w:sz="12" w:space="1" w:color="5F82BE"/>
      </w:pBdr>
      <w:suppressAutoHyphens/>
    </w:pPr>
    <w:rPr>
      <w:color w:val="000000" w:themeColor="text1"/>
      <w:sz w:val="28"/>
    </w:rPr>
  </w:style>
  <w:style w:type="numbering" w:customStyle="1" w:styleId="1ai3">
    <w:name w:val="1 / a / i3"/>
    <w:basedOn w:val="NoList"/>
    <w:next w:val="1ai"/>
    <w:semiHidden/>
    <w:rsid w:val="00CF7D28"/>
    <w:pPr>
      <w:numPr>
        <w:numId w:val="11"/>
      </w:numPr>
    </w:pPr>
  </w:style>
  <w:style w:type="numbering" w:customStyle="1" w:styleId="AuditManual-Bullets">
    <w:name w:val="Audit Manual - Bullets"/>
    <w:uiPriority w:val="99"/>
    <w:rsid w:val="00C351FF"/>
    <w:pPr>
      <w:numPr>
        <w:numId w:val="35"/>
      </w:numPr>
    </w:pPr>
  </w:style>
  <w:style w:type="paragraph" w:customStyle="1" w:styleId="AuditManual-Header1">
    <w:name w:val="Audit Manual - Header 1"/>
    <w:basedOn w:val="Heading1-TopofPage"/>
    <w:link w:val="AuditManual-Header1Char"/>
    <w:qFormat/>
    <w:rsid w:val="0012438C"/>
    <w:pPr>
      <w:keepLines w:val="0"/>
      <w:framePr w:w="0" w:hSpace="0" w:vSpace="0" w:wrap="auto" w:vAnchor="margin" w:hAnchor="text" w:xAlign="left" w:yAlign="inline"/>
      <w:widowControl/>
      <w:spacing w:before="0" w:after="600" w:line="520" w:lineRule="exact"/>
    </w:pPr>
    <w:rPr>
      <w:rFonts w:cs="Times New Roman"/>
      <w:bCs/>
      <w:color w:val="FFFFFF" w:themeColor="background1"/>
      <w:kern w:val="36"/>
      <w:sz w:val="52"/>
      <w:szCs w:val="26"/>
      <w:u w:val="none"/>
    </w:rPr>
  </w:style>
  <w:style w:type="character" w:customStyle="1" w:styleId="AuditManual-Header1Char">
    <w:name w:val="Audit Manual - Header 1 Char"/>
    <w:basedOn w:val="DefaultParagraphFont"/>
    <w:link w:val="AuditManual-Header1"/>
    <w:rsid w:val="0012438C"/>
    <w:rPr>
      <w:rFonts w:cs="Times New Roman"/>
      <w:bCs/>
      <w:noProof/>
      <w:color w:val="FFFFFF" w:themeColor="background1"/>
      <w:kern w:val="36"/>
      <w:sz w:val="52"/>
      <w:szCs w:val="26"/>
    </w:rPr>
  </w:style>
  <w:style w:type="paragraph" w:customStyle="1" w:styleId="AuditManual-Footer">
    <w:name w:val="Audit Manual - Footer"/>
    <w:basedOn w:val="Footer"/>
    <w:qFormat/>
    <w:rsid w:val="00D74609"/>
    <w:pPr>
      <w:pBdr>
        <w:top w:val="single" w:sz="18" w:space="6" w:color="5F82BE"/>
      </w:pBdr>
      <w:tabs>
        <w:tab w:val="clear" w:pos="9360"/>
        <w:tab w:val="left" w:pos="8447"/>
      </w:tabs>
      <w:spacing w:before="0" w:line="220" w:lineRule="exact"/>
    </w:pPr>
    <w:rPr>
      <w:b/>
      <w:color w:val="3C64A0"/>
    </w:rPr>
  </w:style>
  <w:style w:type="table" w:customStyle="1" w:styleId="TableGrid20">
    <w:name w:val="Table Grid2"/>
    <w:basedOn w:val="TableNormal"/>
    <w:next w:val="TableGrid"/>
    <w:rsid w:val="008D28DE"/>
    <w:pPr>
      <w:spacing w:after="0" w:line="260" w:lineRule="atLeast"/>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0">
    <w:name w:val="Table Grid6"/>
    <w:basedOn w:val="TableNormal"/>
    <w:next w:val="TableGrid"/>
    <w:rsid w:val="002D471A"/>
    <w:pPr>
      <w:spacing w:before="0" w:after="0" w:line="260" w:lineRule="atLeast"/>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0ptBoldBlackBefore0ptTopSinglesolidline">
    <w:name w:val="Style 10 pt Bold Black Before:  0 pt Top: (Single solid line  ..."/>
    <w:basedOn w:val="Normal"/>
    <w:qFormat/>
    <w:rsid w:val="00501F89"/>
    <w:pPr>
      <w:pBdr>
        <w:top w:val="single" w:sz="48" w:space="1" w:color="5F82BE"/>
      </w:pBdr>
      <w:spacing w:before="0" w:line="220" w:lineRule="exact"/>
    </w:pPr>
    <w:rPr>
      <w:rFonts w:cs="Times New Roman"/>
      <w:b/>
      <w:bCs/>
      <w:color w:val="3C64A0"/>
      <w:sz w:val="20"/>
    </w:rPr>
  </w:style>
  <w:style w:type="paragraph" w:customStyle="1" w:styleId="AuditManual-TableCell">
    <w:name w:val="Audit Manual - Table Cell"/>
    <w:basedOn w:val="Normal"/>
    <w:rsid w:val="00932337"/>
    <w:pPr>
      <w:spacing w:before="20" w:after="60" w:line="260" w:lineRule="atLeast"/>
    </w:pPr>
    <w:rPr>
      <w:rFonts w:cs="Times New Roman"/>
      <w:color w:val="000000"/>
      <w:sz w:val="20"/>
    </w:rPr>
  </w:style>
  <w:style w:type="paragraph" w:customStyle="1" w:styleId="AuditManual-TableHeader">
    <w:name w:val="Audit Manual - Table Header"/>
    <w:basedOn w:val="Normal"/>
    <w:rsid w:val="00932337"/>
    <w:pPr>
      <w:spacing w:before="20" w:after="60" w:line="260" w:lineRule="atLeast"/>
    </w:pPr>
    <w:rPr>
      <w:rFonts w:cs="Times New Roman"/>
      <w:b/>
      <w:bCs/>
      <w:color w:val="000000"/>
      <w:sz w:val="20"/>
    </w:rPr>
  </w:style>
  <w:style w:type="paragraph" w:customStyle="1" w:styleId="AuditManual-ProjectTeamMembers">
    <w:name w:val="Audit Manual - Project Team Members"/>
    <w:basedOn w:val="Normal"/>
    <w:qFormat/>
    <w:rsid w:val="00705341"/>
    <w:pPr>
      <w:spacing w:before="20" w:after="60" w:line="260" w:lineRule="atLeast"/>
    </w:pPr>
    <w:rPr>
      <w:rFonts w:cs="Times New Roman"/>
      <w:color w:val="000000"/>
      <w:sz w:val="18"/>
    </w:rPr>
  </w:style>
  <w:style w:type="character" w:customStyle="1" w:styleId="AuditManual-ProjectTeamHeading">
    <w:name w:val="Audit Manual - Project Team Heading"/>
    <w:basedOn w:val="DefaultParagraphFont"/>
    <w:qFormat/>
    <w:rsid w:val="00705341"/>
    <w:rPr>
      <w:b/>
      <w:bCs/>
      <w:color w:val="3C64A0"/>
      <w:sz w:val="20"/>
    </w:rPr>
  </w:style>
  <w:style w:type="paragraph" w:customStyle="1" w:styleId="AuditManual-ProjectTeam">
    <w:name w:val="Audit Manual - Project Team"/>
    <w:basedOn w:val="Normal"/>
    <w:qFormat/>
    <w:rsid w:val="00393EFC"/>
    <w:pPr>
      <w:spacing w:before="120" w:after="60" w:line="260" w:lineRule="atLeast"/>
    </w:pPr>
    <w:rPr>
      <w:rFonts w:cs="Times New Roman"/>
      <w:b/>
      <w:bCs/>
      <w:color w:val="3C64A0"/>
      <w:sz w:val="18"/>
    </w:rPr>
  </w:style>
  <w:style w:type="paragraph" w:customStyle="1" w:styleId="AuditManual-TableAppendix">
    <w:name w:val="Audit Manual - Table Appendix"/>
    <w:basedOn w:val="Normal"/>
    <w:qFormat/>
    <w:rsid w:val="00634BFD"/>
    <w:pPr>
      <w:spacing w:before="20" w:after="60" w:line="260" w:lineRule="atLeast"/>
    </w:pPr>
    <w:rPr>
      <w:rFonts w:cs="Times New Roman"/>
      <w:color w:val="000000"/>
      <w:sz w:val="20"/>
    </w:rPr>
  </w:style>
  <w:style w:type="paragraph" w:customStyle="1" w:styleId="AuditManual-AppendixTable">
    <w:name w:val="Audit Manual - Appendix Table"/>
    <w:basedOn w:val="Normal"/>
    <w:qFormat/>
    <w:rsid w:val="008E7332"/>
    <w:pPr>
      <w:spacing w:before="20" w:after="60" w:line="260" w:lineRule="atLeast"/>
    </w:pPr>
    <w:rPr>
      <w:rFonts w:cs="Times New Roman"/>
      <w:color w:val="000000"/>
      <w:sz w:val="20"/>
    </w:rPr>
  </w:style>
  <w:style w:type="table" w:customStyle="1" w:styleId="TableGrid50">
    <w:name w:val="Table Grid5"/>
    <w:basedOn w:val="TableNormal"/>
    <w:next w:val="TableGrid"/>
    <w:rsid w:val="00634B46"/>
    <w:pPr>
      <w:spacing w:after="0" w:line="260" w:lineRule="atLeast"/>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AOTable6">
    <w:name w:val="GAO Table6"/>
    <w:basedOn w:val="TableNormal"/>
    <w:rsid w:val="0012438C"/>
    <w:pPr>
      <w:spacing w:after="0"/>
    </w:pPr>
    <w:rPr>
      <w:rFonts w:cs="Times New Roman"/>
      <w:color w:val="000000"/>
      <w:sz w:val="20"/>
      <w:szCs w:val="24"/>
    </w:rPr>
    <w:tblPr>
      <w:tblInd w:w="72" w:type="dxa"/>
      <w:tblBorders>
        <w:top w:val="single" w:sz="4" w:space="0" w:color="000000"/>
        <w:bottom w:val="single" w:sz="18" w:space="0" w:color="000000"/>
        <w:insideH w:val="single" w:sz="4" w:space="0" w:color="000000"/>
      </w:tblBorders>
      <w:tblCellMar>
        <w:left w:w="58" w:type="dxa"/>
        <w:right w:w="58" w:type="dxa"/>
      </w:tblCellMar>
    </w:tblPr>
  </w:style>
  <w:style w:type="paragraph" w:customStyle="1" w:styleId="AuditManual-TableAppendixBullet">
    <w:name w:val="Audit Manual - Table Appendix Bullet"/>
    <w:basedOn w:val="TableBullet"/>
    <w:qFormat/>
    <w:rsid w:val="006C06EB"/>
    <w:pPr>
      <w:numPr>
        <w:numId w:val="97"/>
      </w:numPr>
      <w:tabs>
        <w:tab w:val="left" w:pos="1498"/>
      </w:tabs>
      <w:spacing w:line="260" w:lineRule="atLeast"/>
    </w:pPr>
    <w:rPr>
      <w:sz w:val="20"/>
    </w:rPr>
  </w:style>
  <w:style w:type="paragraph" w:styleId="Revision">
    <w:name w:val="Revision"/>
    <w:hidden/>
    <w:uiPriority w:val="99"/>
    <w:semiHidden/>
    <w:rsid w:val="001322E9"/>
    <w:pPr>
      <w:spacing w:before="0" w:after="0"/>
    </w:pPr>
    <w:rPr>
      <w:rFonts w:cs="Arial"/>
      <w:szCs w:val="20"/>
    </w:rPr>
  </w:style>
  <w:style w:type="character" w:styleId="UnresolvedMention">
    <w:name w:val="Unresolved Mention"/>
    <w:basedOn w:val="DefaultParagraphFont"/>
    <w:uiPriority w:val="99"/>
    <w:semiHidden/>
    <w:unhideWhenUsed/>
    <w:rsid w:val="00C33C2A"/>
    <w:rPr>
      <w:color w:val="605E5C"/>
      <w:shd w:val="clear" w:color="auto" w:fill="E1DFDD"/>
    </w:rPr>
  </w:style>
  <w:style w:type="numbering" w:customStyle="1" w:styleId="AuditManual-BodyTextNumberedSection120">
    <w:name w:val="Audit Manual - Body Text Numbered Section 120"/>
    <w:uiPriority w:val="99"/>
    <w:rsid w:val="00C54A9A"/>
    <w:pPr>
      <w:numPr>
        <w:numId w:val="116"/>
      </w:numPr>
    </w:pPr>
  </w:style>
  <w:style w:type="numbering" w:customStyle="1" w:styleId="AuditManual-BodyTextNumberedSection130">
    <w:name w:val="Audit Manual - Body Text Numbered Section 130"/>
    <w:uiPriority w:val="99"/>
    <w:rsid w:val="00120621"/>
    <w:pPr>
      <w:numPr>
        <w:numId w:val="117"/>
      </w:numPr>
    </w:pPr>
  </w:style>
  <w:style w:type="numbering" w:customStyle="1" w:styleId="AuditManual-BodyTextNumberedSection140">
    <w:name w:val="Audit Manual - Body Text Numbered Section 140"/>
    <w:uiPriority w:val="99"/>
    <w:rsid w:val="00CB09F3"/>
    <w:pPr>
      <w:numPr>
        <w:numId w:val="118"/>
      </w:numPr>
    </w:pPr>
  </w:style>
  <w:style w:type="numbering" w:customStyle="1" w:styleId="AuditManual-BodyTextNumberedSection150">
    <w:name w:val="Audit Manual - Body Text Numbered Section 150"/>
    <w:uiPriority w:val="99"/>
    <w:rsid w:val="00CB09F3"/>
    <w:pPr>
      <w:numPr>
        <w:numId w:val="119"/>
      </w:numPr>
    </w:pPr>
  </w:style>
  <w:style w:type="numbering" w:customStyle="1" w:styleId="AuditManual-BodyTextNumberedSection210">
    <w:name w:val="Audit Manual - Body Text Numbered Section 210"/>
    <w:uiPriority w:val="99"/>
    <w:rsid w:val="00CB09F3"/>
    <w:pPr>
      <w:numPr>
        <w:numId w:val="120"/>
      </w:numPr>
    </w:pPr>
  </w:style>
  <w:style w:type="numbering" w:customStyle="1" w:styleId="AuditManual-BodyTextNumberedSection220">
    <w:name w:val="Audit Manual - Body Text Numbered Section 220"/>
    <w:uiPriority w:val="99"/>
    <w:rsid w:val="00B75BF0"/>
    <w:pPr>
      <w:numPr>
        <w:numId w:val="121"/>
      </w:numPr>
    </w:pPr>
  </w:style>
  <w:style w:type="numbering" w:customStyle="1" w:styleId="AuditManual-BodyTextNumberedSection230">
    <w:name w:val="Audit Manual - Body Text Numbered Section 230"/>
    <w:uiPriority w:val="99"/>
    <w:rsid w:val="008857C0"/>
    <w:pPr>
      <w:numPr>
        <w:numId w:val="122"/>
      </w:numPr>
    </w:pPr>
  </w:style>
  <w:style w:type="numbering" w:customStyle="1" w:styleId="AuditManual-BodyTextNumberedSection240">
    <w:name w:val="Audit Manual - Body Text Numbered Section 240"/>
    <w:uiPriority w:val="99"/>
    <w:rsid w:val="00DE0F46"/>
    <w:pPr>
      <w:numPr>
        <w:numId w:val="123"/>
      </w:numPr>
    </w:pPr>
  </w:style>
  <w:style w:type="numbering" w:customStyle="1" w:styleId="AuditManual-BodyTextNumberedSection250">
    <w:name w:val="Audit Manual - Body Text Numbered Section 250"/>
    <w:uiPriority w:val="99"/>
    <w:rsid w:val="00DE0F46"/>
    <w:pPr>
      <w:numPr>
        <w:numId w:val="124"/>
      </w:numPr>
    </w:pPr>
  </w:style>
  <w:style w:type="numbering" w:customStyle="1" w:styleId="AuditManual-BodyTextNumberedSection260">
    <w:name w:val="Audit Manual - Body Text Numbered Section 260"/>
    <w:uiPriority w:val="99"/>
    <w:rsid w:val="001D6E99"/>
    <w:pPr>
      <w:numPr>
        <w:numId w:val="125"/>
      </w:numPr>
    </w:pPr>
  </w:style>
  <w:style w:type="numbering" w:customStyle="1" w:styleId="AuditManual-BodyTextNumberedSection270">
    <w:name w:val="Audit Manual - Body Text Numbered Section 270"/>
    <w:uiPriority w:val="99"/>
    <w:rsid w:val="00A478AF"/>
    <w:pPr>
      <w:numPr>
        <w:numId w:val="126"/>
      </w:numPr>
    </w:pPr>
  </w:style>
  <w:style w:type="numbering" w:customStyle="1" w:styleId="AuditManual-BodyTextNumberedSection280">
    <w:name w:val="Audit Manual - Body Text Numbered Section 280"/>
    <w:uiPriority w:val="99"/>
    <w:rsid w:val="00813AC9"/>
    <w:pPr>
      <w:numPr>
        <w:numId w:val="127"/>
      </w:numPr>
    </w:pPr>
  </w:style>
  <w:style w:type="numbering" w:customStyle="1" w:styleId="AuditManual-BodyTextNumberedSection310">
    <w:name w:val="Audit Manual - Body Text Numbered Section 310"/>
    <w:uiPriority w:val="99"/>
    <w:rsid w:val="00AF77CE"/>
    <w:pPr>
      <w:numPr>
        <w:numId w:val="128"/>
      </w:numPr>
    </w:pPr>
  </w:style>
  <w:style w:type="numbering" w:customStyle="1" w:styleId="AuditManual-BodyTextNumberedSection320">
    <w:name w:val="Audit Manual - Body Text Numbered Section 320"/>
    <w:uiPriority w:val="99"/>
    <w:rsid w:val="009B0086"/>
    <w:pPr>
      <w:numPr>
        <w:numId w:val="129"/>
      </w:numPr>
    </w:pPr>
  </w:style>
  <w:style w:type="numbering" w:customStyle="1" w:styleId="AuditManual-BodyTextNumberedSection330">
    <w:name w:val="Audit Manual - Body Text Numbered Section 330"/>
    <w:uiPriority w:val="99"/>
    <w:rsid w:val="00F075B3"/>
    <w:pPr>
      <w:numPr>
        <w:numId w:val="131"/>
      </w:numPr>
    </w:pPr>
  </w:style>
  <w:style w:type="numbering" w:customStyle="1" w:styleId="AuditManual-BodyTextNumberedSection340">
    <w:name w:val="Audit Manual - Body Text Numbered Section 340"/>
    <w:uiPriority w:val="99"/>
    <w:rsid w:val="00F075B3"/>
    <w:pPr>
      <w:numPr>
        <w:numId w:val="132"/>
      </w:numPr>
    </w:pPr>
  </w:style>
  <w:style w:type="numbering" w:customStyle="1" w:styleId="AuditManual-BodyTextNumberedSection350">
    <w:name w:val="Audit Manual - Body Text Numbered Section 350"/>
    <w:uiPriority w:val="99"/>
    <w:rsid w:val="00DD4A8C"/>
    <w:pPr>
      <w:numPr>
        <w:numId w:val="133"/>
      </w:numPr>
    </w:pPr>
  </w:style>
  <w:style w:type="numbering" w:customStyle="1" w:styleId="AuditManual-BodyTextNumberedSection410">
    <w:name w:val="Audit Manual - Body Text Numbered Section 410"/>
    <w:uiPriority w:val="99"/>
    <w:rsid w:val="00DD4A8C"/>
    <w:pPr>
      <w:numPr>
        <w:numId w:val="134"/>
      </w:numPr>
    </w:pPr>
  </w:style>
  <w:style w:type="numbering" w:customStyle="1" w:styleId="AuditManual-BodyTextNumberedSection420">
    <w:name w:val="Audit Manual - Body Text Numbered Section 420"/>
    <w:uiPriority w:val="99"/>
    <w:rsid w:val="00084639"/>
    <w:pPr>
      <w:numPr>
        <w:numId w:val="135"/>
      </w:numPr>
    </w:pPr>
  </w:style>
  <w:style w:type="numbering" w:customStyle="1" w:styleId="AuditManual-BodyTextNumberedSection430">
    <w:name w:val="Audit Manual - Body Text Numbered Section 430"/>
    <w:uiPriority w:val="99"/>
    <w:rsid w:val="00084639"/>
    <w:pPr>
      <w:numPr>
        <w:numId w:val="136"/>
      </w:numPr>
    </w:pPr>
  </w:style>
  <w:style w:type="numbering" w:customStyle="1" w:styleId="AuditManual-BodyTextNumberedSection440">
    <w:name w:val="Audit Manual - Body Text Numbered Section 440"/>
    <w:uiPriority w:val="99"/>
    <w:rsid w:val="00084639"/>
    <w:pPr>
      <w:numPr>
        <w:numId w:val="137"/>
      </w:numPr>
    </w:pPr>
  </w:style>
  <w:style w:type="numbering" w:customStyle="1" w:styleId="AuditManual-BodyTextNumberedSection510">
    <w:name w:val="Audit Manual - Body Text Numbered Section 510"/>
    <w:uiPriority w:val="99"/>
    <w:rsid w:val="00ED4492"/>
    <w:pPr>
      <w:numPr>
        <w:numId w:val="138"/>
      </w:numPr>
    </w:pPr>
  </w:style>
  <w:style w:type="numbering" w:customStyle="1" w:styleId="AuditManual-BodyTextNumberedSection520">
    <w:name w:val="Audit Manual - Body Text Numbered Section 520"/>
    <w:uiPriority w:val="99"/>
    <w:rsid w:val="004C3253"/>
    <w:pPr>
      <w:numPr>
        <w:numId w:val="140"/>
      </w:numPr>
    </w:pPr>
  </w:style>
  <w:style w:type="numbering" w:customStyle="1" w:styleId="AuditManual-BodyTextNumberedSection530">
    <w:name w:val="Audit Manual - Body Text Numbered Section 530"/>
    <w:uiPriority w:val="99"/>
    <w:rsid w:val="004C3253"/>
    <w:pPr>
      <w:numPr>
        <w:numId w:val="142"/>
      </w:numPr>
    </w:pPr>
  </w:style>
  <w:style w:type="numbering" w:customStyle="1" w:styleId="AuditManual-BodyTextNumberedSection540">
    <w:name w:val="Audit Manual - Body Text Numbered Section 540"/>
    <w:uiPriority w:val="99"/>
    <w:rsid w:val="004C3253"/>
    <w:pPr>
      <w:numPr>
        <w:numId w:val="143"/>
      </w:numPr>
    </w:pPr>
  </w:style>
  <w:style w:type="numbering" w:customStyle="1" w:styleId="AuditManual-BodyTextNumberedSection550">
    <w:name w:val="Audit Manual - Body Text Numbered Section 550"/>
    <w:uiPriority w:val="99"/>
    <w:rsid w:val="004C3253"/>
    <w:pPr>
      <w:numPr>
        <w:numId w:val="146"/>
      </w:numPr>
    </w:pPr>
  </w:style>
  <w:style w:type="numbering" w:customStyle="1" w:styleId="AuditManual-BodyTextNumberedSection560">
    <w:name w:val="Audit Manual - Body Text Numbered Section 560"/>
    <w:uiPriority w:val="99"/>
    <w:rsid w:val="00F03861"/>
    <w:pPr>
      <w:numPr>
        <w:numId w:val="148"/>
      </w:numPr>
    </w:pPr>
  </w:style>
  <w:style w:type="numbering" w:customStyle="1" w:styleId="AuditManual-BodyTextNumberedSection570">
    <w:name w:val="Audit Manual - Body Text Numbered Section 570"/>
    <w:uiPriority w:val="99"/>
    <w:rsid w:val="00F03861"/>
    <w:pPr>
      <w:numPr>
        <w:numId w:val="150"/>
      </w:numPr>
    </w:pPr>
  </w:style>
  <w:style w:type="numbering" w:customStyle="1" w:styleId="AuditManual-Bullets1">
    <w:name w:val="Audit Manual - Bullets1"/>
    <w:uiPriority w:val="99"/>
    <w:rsid w:val="005068FB"/>
  </w:style>
  <w:style w:type="numbering" w:customStyle="1" w:styleId="AuditManual-BodyTextNumberedSection2601">
    <w:name w:val="Audit Manual - Body Text Numbered Section 2601"/>
    <w:uiPriority w:val="99"/>
    <w:rsid w:val="00E375AA"/>
  </w:style>
  <w:style w:type="paragraph" w:customStyle="1" w:styleId="Default">
    <w:name w:val="Default"/>
    <w:rsid w:val="00A30C62"/>
    <w:pPr>
      <w:autoSpaceDE w:val="0"/>
      <w:autoSpaceDN w:val="0"/>
      <w:adjustRightInd w:val="0"/>
      <w:spacing w:before="0" w:after="0"/>
    </w:pPr>
    <w:rPr>
      <w:rFonts w:cs="Arial"/>
      <w:color w:val="000000"/>
      <w:sz w:val="24"/>
      <w:szCs w:val="24"/>
    </w:rPr>
  </w:style>
  <w:style w:type="numbering" w:customStyle="1" w:styleId="AuditManual-Bullets2">
    <w:name w:val="Audit Manual - Bullets2"/>
    <w:uiPriority w:val="99"/>
    <w:rsid w:val="00E30A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184367">
      <w:bodyDiv w:val="1"/>
      <w:marLeft w:val="0"/>
      <w:marRight w:val="0"/>
      <w:marTop w:val="0"/>
      <w:marBottom w:val="0"/>
      <w:divBdr>
        <w:top w:val="none" w:sz="0" w:space="0" w:color="auto"/>
        <w:left w:val="none" w:sz="0" w:space="0" w:color="auto"/>
        <w:bottom w:val="none" w:sz="0" w:space="0" w:color="auto"/>
        <w:right w:val="none" w:sz="0" w:space="0" w:color="auto"/>
      </w:divBdr>
    </w:div>
    <w:div w:id="775248114">
      <w:bodyDiv w:val="1"/>
      <w:marLeft w:val="0"/>
      <w:marRight w:val="0"/>
      <w:marTop w:val="0"/>
      <w:marBottom w:val="0"/>
      <w:divBdr>
        <w:top w:val="none" w:sz="0" w:space="0" w:color="auto"/>
        <w:left w:val="none" w:sz="0" w:space="0" w:color="auto"/>
        <w:bottom w:val="none" w:sz="0" w:space="0" w:color="auto"/>
        <w:right w:val="none" w:sz="0" w:space="0" w:color="auto"/>
      </w:divBdr>
    </w:div>
    <w:div w:id="1466892649">
      <w:bodyDiv w:val="1"/>
      <w:marLeft w:val="0"/>
      <w:marRight w:val="0"/>
      <w:marTop w:val="0"/>
      <w:marBottom w:val="0"/>
      <w:divBdr>
        <w:top w:val="none" w:sz="0" w:space="0" w:color="auto"/>
        <w:left w:val="none" w:sz="0" w:space="0" w:color="auto"/>
        <w:bottom w:val="none" w:sz="0" w:space="0" w:color="auto"/>
        <w:right w:val="none" w:sz="0" w:space="0" w:color="auto"/>
      </w:divBdr>
    </w:div>
    <w:div w:id="1562057253">
      <w:bodyDiv w:val="1"/>
      <w:marLeft w:val="0"/>
      <w:marRight w:val="0"/>
      <w:marTop w:val="0"/>
      <w:marBottom w:val="0"/>
      <w:divBdr>
        <w:top w:val="none" w:sz="0" w:space="0" w:color="auto"/>
        <w:left w:val="none" w:sz="0" w:space="0" w:color="auto"/>
        <w:bottom w:val="none" w:sz="0" w:space="0" w:color="auto"/>
        <w:right w:val="none" w:sz="0" w:space="0" w:color="auto"/>
      </w:divBdr>
    </w:div>
    <w:div w:id="1742406420">
      <w:bodyDiv w:val="1"/>
      <w:marLeft w:val="0"/>
      <w:marRight w:val="0"/>
      <w:marTop w:val="0"/>
      <w:marBottom w:val="0"/>
      <w:divBdr>
        <w:top w:val="none" w:sz="0" w:space="0" w:color="auto"/>
        <w:left w:val="none" w:sz="0" w:space="0" w:color="auto"/>
        <w:bottom w:val="none" w:sz="0" w:space="0" w:color="auto"/>
        <w:right w:val="none" w:sz="0" w:space="0" w:color="auto"/>
      </w:divBdr>
    </w:div>
    <w:div w:id="1936135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GAO">
  <a:themeElements>
    <a:clrScheme name="GAO Word-Excel">
      <a:dk1>
        <a:sysClr val="windowText" lastClr="000000"/>
      </a:dk1>
      <a:lt1>
        <a:sysClr val="window" lastClr="FFFFFF"/>
      </a:lt1>
      <a:dk2>
        <a:srgbClr val="A71930"/>
      </a:dk2>
      <a:lt2>
        <a:srgbClr val="FFFFFF"/>
      </a:lt2>
      <a:accent1>
        <a:srgbClr val="99CCFF"/>
      </a:accent1>
      <a:accent2>
        <a:srgbClr val="409993"/>
      </a:accent2>
      <a:accent3>
        <a:srgbClr val="044F91"/>
      </a:accent3>
      <a:accent4>
        <a:srgbClr val="330033"/>
      </a:accent4>
      <a:accent5>
        <a:srgbClr val="BB9115"/>
      </a:accent5>
      <a:accent6>
        <a:srgbClr val="129548"/>
      </a:accent6>
      <a:hlink>
        <a:srgbClr val="0000FF"/>
      </a:hlink>
      <a:folHlink>
        <a:srgbClr val="7030A0"/>
      </a:folHlink>
    </a:clrScheme>
    <a:fontScheme name="GAO Word">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name="Theme1" id="{F9083DEA-2FBD-4DC8-A82B-DE5E7E1879BB}" vid="{82C5C69A-C7AF-46C5-BC40-E08B20FBCABE}"/>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8064</Words>
  <Characters>45966</Characters>
  <Application>Microsoft Office Word</Application>
  <DocSecurity>0</DocSecurity>
  <Lines>383</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2024-08-30T14:33:00Z</dcterms:created>
  <dcterms:modified xsi:type="dcterms:W3CDTF">2024-08-30T15:15:00Z</dcterms:modified>
</cp:coreProperties>
</file>